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26E1A3CD" w:rsidR="00D600B6" w:rsidRPr="00386719" w:rsidRDefault="002977A5" w:rsidP="0074323F">
      <w:pPr>
        <w:pStyle w:val="a3"/>
        <w:jc w:val="center"/>
        <w:rPr>
          <w:rFonts w:ascii="Arial Narrow" w:hAnsi="Arial Narrow"/>
          <w:b/>
          <w:sz w:val="28"/>
          <w:szCs w:val="28"/>
        </w:rPr>
      </w:pPr>
      <w:r>
        <w:rPr>
          <w:rFonts w:ascii="Arial Narrow" w:hAnsi="Arial Narrow"/>
          <w:b/>
          <w:sz w:val="28"/>
          <w:szCs w:val="28"/>
        </w:rPr>
        <w:t>Τρίτη 31</w:t>
      </w:r>
      <w:r w:rsidR="008362DF" w:rsidRPr="000B41DA">
        <w:rPr>
          <w:rFonts w:ascii="Arial Narrow" w:hAnsi="Arial Narrow"/>
          <w:b/>
          <w:sz w:val="28"/>
          <w:szCs w:val="28"/>
        </w:rPr>
        <w:t xml:space="preserve"> </w:t>
      </w:r>
      <w:r w:rsidR="008362DF">
        <w:rPr>
          <w:rFonts w:ascii="Arial Narrow" w:hAnsi="Arial Narrow"/>
          <w:b/>
          <w:sz w:val="28"/>
          <w:szCs w:val="28"/>
        </w:rPr>
        <w:t>Μαΐου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46A95E21" w14:textId="2E5AB4FE" w:rsidR="006A30DF" w:rsidRDefault="00C068A4" w:rsidP="008D7DF5">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361256C8" w14:textId="77777777" w:rsidR="000B41DA" w:rsidRDefault="000B41DA" w:rsidP="00CC2F99">
      <w:pPr>
        <w:rPr>
          <w:rFonts w:ascii="Arial Narrow" w:hAnsi="Arial Narrow"/>
          <w:b/>
          <w:sz w:val="24"/>
          <w:szCs w:val="25"/>
        </w:rPr>
      </w:pPr>
    </w:p>
    <w:p w14:paraId="6B8AF4BE" w14:textId="2A74AB2A" w:rsidR="000B41DA" w:rsidRDefault="000B41DA" w:rsidP="00CC2F99">
      <w:pPr>
        <w:rPr>
          <w:rFonts w:ascii="Arial Narrow" w:hAnsi="Arial Narrow"/>
          <w:b/>
          <w:sz w:val="24"/>
          <w:szCs w:val="25"/>
        </w:rPr>
      </w:pPr>
      <w:r>
        <w:rPr>
          <w:rFonts w:ascii="Arial Narrow" w:hAnsi="Arial Narrow"/>
          <w:b/>
          <w:sz w:val="24"/>
          <w:szCs w:val="25"/>
        </w:rPr>
        <w:t>30.05.2022</w:t>
      </w:r>
    </w:p>
    <w:p w14:paraId="77BFAB04" w14:textId="781EFCFC" w:rsidR="000B41DA" w:rsidRPr="000B41DA" w:rsidRDefault="00333D4C" w:rsidP="000B41DA">
      <w:pPr>
        <w:rPr>
          <w:rFonts w:ascii="Arial Narrow" w:hAnsi="Arial Narrow"/>
          <w:b/>
          <w:sz w:val="24"/>
          <w:szCs w:val="25"/>
        </w:rPr>
      </w:pPr>
      <w:hyperlink r:id="rId6" w:history="1">
        <w:r w:rsidR="000B41DA" w:rsidRPr="000B41DA">
          <w:rPr>
            <w:rStyle w:val="-"/>
            <w:rFonts w:ascii="Arial Narrow" w:hAnsi="Arial Narrow"/>
            <w:b/>
            <w:sz w:val="24"/>
            <w:szCs w:val="25"/>
          </w:rPr>
          <w:t>ΕΔΩ και ΤΩΡΑ λύση για τα φάρμακα από ΙΦΕΤ- Σταματήστε να παίζετε με τις ανθρώπινες ζωές!</w:t>
        </w:r>
      </w:hyperlink>
    </w:p>
    <w:p w14:paraId="4CDBFB0F" w14:textId="78980A20" w:rsidR="000B41DA" w:rsidRPr="000B41DA" w:rsidRDefault="000B41DA" w:rsidP="00CC2F99">
      <w:pPr>
        <w:rPr>
          <w:rFonts w:ascii="Arial Narrow" w:hAnsi="Arial Narrow"/>
          <w:sz w:val="24"/>
          <w:szCs w:val="25"/>
        </w:rPr>
      </w:pPr>
      <w:r w:rsidRPr="000B41DA">
        <w:rPr>
          <w:rFonts w:ascii="Arial Narrow" w:hAnsi="Arial Narrow"/>
          <w:sz w:val="24"/>
          <w:szCs w:val="25"/>
        </w:rPr>
        <w:t xml:space="preserve">Αλγεινή εντύπωση προκαλεί το γεγονός χώρα της ΕΕ εν έτει 2022, να αντιμετωπίζει έλλειψη φαρμάκων ζωτικής σημασίας για τους πολίτες της, με κίνδυνο ανά πάσα στιγμή ο κατάλογος των ελλείψεων να μεγαλώσει! Δυστυχώς μιλάμε για την Ελλάδα και την έλλειψη φαρμάκων όπως </w:t>
      </w:r>
      <w:proofErr w:type="spellStart"/>
      <w:r w:rsidRPr="000B41DA">
        <w:rPr>
          <w:rFonts w:ascii="Arial Narrow" w:hAnsi="Arial Narrow"/>
          <w:sz w:val="24"/>
          <w:szCs w:val="25"/>
        </w:rPr>
        <w:t>γ΄σφαιρίνη</w:t>
      </w:r>
      <w:proofErr w:type="spellEnd"/>
      <w:r w:rsidRPr="000B41DA">
        <w:rPr>
          <w:rFonts w:ascii="Arial Narrow" w:hAnsi="Arial Narrow"/>
          <w:sz w:val="24"/>
          <w:szCs w:val="25"/>
        </w:rPr>
        <w:t xml:space="preserve"> και ηπαρίνη, αλλά και άλλα φαρμακευτικά σκευάσματα, θέμα για το οποίο η ΕΣΑμεΑ έχει παρέμβει ήδη, αλλά δεν φαίνεται να υπάρχει κάποιος υπεύθυνος είτε να πει που εδράζεται το πρόβλημα, είτε να λύσει το πρόβλημα, είτε να παραιτηθεί!</w:t>
      </w:r>
    </w:p>
    <w:p w14:paraId="5EA16E00" w14:textId="33470343" w:rsidR="000B41DA" w:rsidRDefault="000B41DA" w:rsidP="00CC2F99">
      <w:pPr>
        <w:rPr>
          <w:rFonts w:ascii="Arial Narrow" w:hAnsi="Arial Narrow"/>
          <w:b/>
          <w:sz w:val="24"/>
          <w:szCs w:val="25"/>
        </w:rPr>
      </w:pPr>
      <w:r>
        <w:rPr>
          <w:rFonts w:ascii="Arial Narrow" w:hAnsi="Arial Narrow"/>
          <w:b/>
          <w:sz w:val="24"/>
          <w:szCs w:val="25"/>
        </w:rPr>
        <w:t>Ανακοίνωση 27.05.2022</w:t>
      </w:r>
    </w:p>
    <w:p w14:paraId="28764C37" w14:textId="76CE832B" w:rsidR="000B41DA" w:rsidRPr="000B41DA" w:rsidRDefault="00333D4C" w:rsidP="000B41DA">
      <w:pPr>
        <w:rPr>
          <w:rFonts w:ascii="Arial Narrow" w:hAnsi="Arial Narrow"/>
          <w:b/>
          <w:sz w:val="24"/>
          <w:szCs w:val="25"/>
        </w:rPr>
      </w:pPr>
      <w:hyperlink r:id="rId7" w:history="1">
        <w:r w:rsidR="000B41DA" w:rsidRPr="000B41DA">
          <w:rPr>
            <w:rStyle w:val="-"/>
            <w:rFonts w:ascii="Arial Narrow" w:hAnsi="Arial Narrow"/>
            <w:b/>
            <w:sz w:val="24"/>
            <w:szCs w:val="25"/>
          </w:rPr>
          <w:t>ΠΡΟΣΚΛΗΣΗ ΕΚΔΗΛΩΣΗΣ ΕΝΔΙΑΦΕΡΟΝΤΟΣ για την εισαγωγή καταρτιζομένων στη Σχολή Επαγγελματικής Κατάρτισης Ατόμων με Αναπηρία Αθηνών, για το σχολικό έτος 2022 - 2023</w:t>
        </w:r>
      </w:hyperlink>
    </w:p>
    <w:p w14:paraId="6C2FF040" w14:textId="2D19034B" w:rsidR="000B41DA" w:rsidRPr="000B41DA" w:rsidRDefault="000B41DA" w:rsidP="00CC2F99">
      <w:pPr>
        <w:rPr>
          <w:rFonts w:ascii="Arial Narrow" w:hAnsi="Arial Narrow"/>
          <w:sz w:val="24"/>
          <w:szCs w:val="25"/>
        </w:rPr>
      </w:pPr>
      <w:r w:rsidRPr="000B41DA">
        <w:rPr>
          <w:rFonts w:ascii="Arial Narrow" w:hAnsi="Arial Narrow"/>
          <w:sz w:val="24"/>
          <w:szCs w:val="25"/>
        </w:rPr>
        <w:t>Δημοσιεύτηκε η Πρόσκληση εκδήλωσης ενδιαφέροντος για την εισαγωγή καταρτιζομένων ηλικίας από 18 έως 58 ετών στη Σχολή Επαγγελματικής Κατάρτισης ΑμεΑ Αθηνών, για το σχολικό έτος 2022-2023. Η αποστολή των αιτήσεων θα πραγματοποιηθεί αποκλειστικά ταχυδρομικώς (με συστημένη επιστολή ή με ταχυμεταφορά) </w:t>
      </w:r>
      <w:r w:rsidRPr="000B41DA">
        <w:rPr>
          <w:rFonts w:ascii="Arial Narrow" w:hAnsi="Arial Narrow"/>
          <w:bCs/>
          <w:sz w:val="24"/>
          <w:szCs w:val="25"/>
        </w:rPr>
        <w:t>από τη Δευτέρα 23/05/2022 έως την Παρασκευή 03/06/2022.</w:t>
      </w:r>
    </w:p>
    <w:p w14:paraId="16EE3A91" w14:textId="4FAE5E76" w:rsidR="000B41DA" w:rsidRDefault="000B41DA" w:rsidP="00CC2F99">
      <w:pPr>
        <w:rPr>
          <w:rFonts w:ascii="Arial Narrow" w:hAnsi="Arial Narrow"/>
          <w:b/>
          <w:sz w:val="24"/>
          <w:szCs w:val="25"/>
        </w:rPr>
      </w:pPr>
      <w:r>
        <w:rPr>
          <w:rFonts w:ascii="Arial Narrow" w:hAnsi="Arial Narrow"/>
          <w:b/>
          <w:sz w:val="24"/>
          <w:szCs w:val="25"/>
        </w:rPr>
        <w:t>Ανακοίνωση 25.05.2022</w:t>
      </w:r>
    </w:p>
    <w:p w14:paraId="1D6D7C3C" w14:textId="3261D597" w:rsidR="000B41DA" w:rsidRPr="000B41DA" w:rsidRDefault="00333D4C" w:rsidP="000B41DA">
      <w:pPr>
        <w:rPr>
          <w:rFonts w:ascii="Arial Narrow" w:hAnsi="Arial Narrow"/>
          <w:b/>
          <w:sz w:val="24"/>
          <w:szCs w:val="25"/>
        </w:rPr>
      </w:pPr>
      <w:hyperlink r:id="rId8" w:history="1">
        <w:r w:rsidR="000B41DA" w:rsidRPr="000B41DA">
          <w:rPr>
            <w:rStyle w:val="-"/>
            <w:rFonts w:ascii="Arial Narrow" w:hAnsi="Arial Narrow"/>
            <w:b/>
            <w:sz w:val="24"/>
            <w:szCs w:val="25"/>
          </w:rPr>
          <w:t>ΠΑΡΑΤΑΣΗ ΠΡΟΘΕΣΜΙΑΣ ΚΑΤΑΘΕΣΗΣ ΑΙΤΗΣΕΩΝ ΣΥΜΜΕΤΟΧΗΣ (ΕΠ Περ. Δυτικής Μακεδονίας)</w:t>
        </w:r>
      </w:hyperlink>
    </w:p>
    <w:p w14:paraId="4C49780F" w14:textId="07623BEB" w:rsidR="000B41DA" w:rsidRPr="000B41DA" w:rsidRDefault="000B41DA" w:rsidP="00CC2F99">
      <w:pPr>
        <w:rPr>
          <w:rFonts w:ascii="Arial Narrow" w:hAnsi="Arial Narrow"/>
          <w:sz w:val="24"/>
          <w:szCs w:val="25"/>
        </w:rPr>
      </w:pPr>
      <w:r w:rsidRPr="000B41DA">
        <w:rPr>
          <w:rFonts w:ascii="Arial Narrow" w:hAnsi="Arial Narrow"/>
          <w:sz w:val="24"/>
          <w:szCs w:val="25"/>
        </w:rPr>
        <w:t>Στο πλαίσιο της με αρ. πρωτ. 726/16.05.2022 Πρόσκλησης Εκδήλωσης Ενδιαφέροντος για μια (1) θέση Κοινωνικού Λειτουργού στην Αθήνα με έδρα τα γραφεία της Εθνικής Συνομοσπονδίας Ατόμων με Αναπηρία, </w:t>
      </w:r>
      <w:r w:rsidRPr="000B41DA">
        <w:rPr>
          <w:rFonts w:ascii="Arial Narrow" w:hAnsi="Arial Narrow"/>
          <w:bCs/>
          <w:sz w:val="24"/>
          <w:szCs w:val="25"/>
        </w:rPr>
        <w:t>παρατείνεται ο χρόνος υποβολής των ηλεκτρονικών φακέλων συμμετοχής των υποψηφίων</w:t>
      </w:r>
      <w:r w:rsidRPr="000B41DA">
        <w:rPr>
          <w:rFonts w:ascii="Arial Narrow" w:hAnsi="Arial Narrow"/>
          <w:sz w:val="24"/>
          <w:szCs w:val="25"/>
        </w:rPr>
        <w:t> έως τη Δευτέρα 6 Ιουνίου 2022 και ώρα 15:00.</w:t>
      </w:r>
    </w:p>
    <w:p w14:paraId="72F9F29E" w14:textId="7BD56C28" w:rsidR="008362DF" w:rsidRPr="000B41DA" w:rsidRDefault="000B41DA" w:rsidP="00CC2F99">
      <w:pPr>
        <w:rPr>
          <w:rFonts w:ascii="Arial Narrow" w:hAnsi="Arial Narrow"/>
          <w:b/>
          <w:sz w:val="24"/>
          <w:szCs w:val="25"/>
        </w:rPr>
      </w:pPr>
      <w:r w:rsidRPr="000B41DA">
        <w:rPr>
          <w:rFonts w:ascii="Arial Narrow" w:hAnsi="Arial Narrow"/>
          <w:b/>
          <w:sz w:val="24"/>
          <w:szCs w:val="25"/>
        </w:rPr>
        <w:lastRenderedPageBreak/>
        <w:t>25</w:t>
      </w:r>
      <w:r w:rsidR="008362DF" w:rsidRPr="000B41DA">
        <w:rPr>
          <w:rFonts w:ascii="Arial Narrow" w:hAnsi="Arial Narrow"/>
          <w:b/>
          <w:sz w:val="24"/>
          <w:szCs w:val="25"/>
        </w:rPr>
        <w:t>.05.2022</w:t>
      </w:r>
    </w:p>
    <w:p w14:paraId="386B34A4" w14:textId="3FF436FC" w:rsidR="000B41DA" w:rsidRPr="000B41DA" w:rsidRDefault="00333D4C" w:rsidP="000B41DA">
      <w:pPr>
        <w:rPr>
          <w:rFonts w:ascii="Arial Narrow" w:hAnsi="Arial Narrow"/>
          <w:b/>
          <w:sz w:val="24"/>
          <w:szCs w:val="25"/>
        </w:rPr>
      </w:pPr>
      <w:hyperlink r:id="rId9" w:history="1">
        <w:r w:rsidR="000B41DA" w:rsidRPr="000B41DA">
          <w:rPr>
            <w:rStyle w:val="-"/>
            <w:rFonts w:ascii="Arial Narrow" w:hAnsi="Arial Narrow"/>
            <w:b/>
            <w:sz w:val="24"/>
            <w:szCs w:val="25"/>
          </w:rPr>
          <w:t>Συνάντηση Ι. Βαρδακαστάνη - Δ. Μιχαηλίδου για επιδόματα, προσωπικό βοηθό, ορφανική σύνταξη</w:t>
        </w:r>
      </w:hyperlink>
    </w:p>
    <w:p w14:paraId="03CF474E" w14:textId="77777777" w:rsidR="000B41DA" w:rsidRPr="000B41DA" w:rsidRDefault="000B41DA" w:rsidP="000B41DA">
      <w:pPr>
        <w:rPr>
          <w:rFonts w:ascii="Arial Narrow" w:hAnsi="Arial Narrow"/>
          <w:sz w:val="24"/>
          <w:szCs w:val="25"/>
        </w:rPr>
      </w:pPr>
      <w:r w:rsidRPr="000B41DA">
        <w:rPr>
          <w:rFonts w:ascii="Arial Narrow" w:hAnsi="Arial Narrow"/>
          <w:sz w:val="24"/>
          <w:szCs w:val="25"/>
        </w:rPr>
        <w:t>Συνάντηση και συνεργασία για μερικά από τα πλέον φλέγοντα θέματα είχε ο πρόεδρος της ΕΣΑμεΑ Ιωάννης Βαρδακαστάνης με την υφυπουργό Εργασίας Δόμνα Μιχαηλίδου, την Τετάρτη 25 Μαΐου. Συνοπτικά αναφέρθηκαν οι αυξήσεις των αναπηρικών επιδομάτων, η υπηρεσία του Προσωπικού Βοηθού, η ορφανική σύνταξη και η θέσπιση των προδιαγραφών για την ίδρυση και λειτουργία Μονάδων Παιδικής Προστασίας και Φροντίδας.</w:t>
      </w:r>
    </w:p>
    <w:p w14:paraId="2E0147E0" w14:textId="6AE7D43B" w:rsidR="008D7DF5" w:rsidRPr="00F52D85" w:rsidRDefault="008362DF" w:rsidP="009F0F31">
      <w:pPr>
        <w:rPr>
          <w:rFonts w:ascii="Arial Narrow" w:hAnsi="Arial Narrow"/>
          <w:b/>
          <w:color w:val="FF0000"/>
          <w:sz w:val="28"/>
          <w:szCs w:val="28"/>
          <w:lang w:val="en-US"/>
        </w:rPr>
      </w:pPr>
      <w:r>
        <w:rPr>
          <w:rFonts w:ascii="Arial Narrow" w:hAnsi="Arial Narrow"/>
          <w:b/>
          <w:color w:val="FF0000"/>
          <w:sz w:val="28"/>
          <w:szCs w:val="28"/>
          <w:lang w:val="en-US"/>
        </w:rPr>
        <w:t>E</w:t>
      </w:r>
      <w:r w:rsidR="00FA2723" w:rsidRPr="00F52D85">
        <w:rPr>
          <w:rFonts w:ascii="Arial Narrow" w:hAnsi="Arial Narrow"/>
          <w:b/>
          <w:color w:val="FF0000"/>
          <w:sz w:val="28"/>
          <w:szCs w:val="28"/>
          <w:lang w:val="en-US"/>
        </w:rPr>
        <w:t xml:space="preserve">uropean </w:t>
      </w:r>
      <w:r w:rsidR="00FA2723" w:rsidRPr="00FA2723">
        <w:rPr>
          <w:rFonts w:ascii="Arial Narrow" w:hAnsi="Arial Narrow"/>
          <w:b/>
          <w:color w:val="FF0000"/>
          <w:sz w:val="28"/>
          <w:szCs w:val="28"/>
          <w:lang w:val="en-US"/>
        </w:rPr>
        <w:t>D</w:t>
      </w:r>
      <w:r w:rsidR="00FA2723" w:rsidRPr="00F52D85">
        <w:rPr>
          <w:rFonts w:ascii="Arial Narrow" w:hAnsi="Arial Narrow"/>
          <w:b/>
          <w:color w:val="FF0000"/>
          <w:sz w:val="28"/>
          <w:szCs w:val="28"/>
          <w:lang w:val="en-US"/>
        </w:rPr>
        <w:t xml:space="preserve">isability </w:t>
      </w:r>
      <w:r w:rsidR="00FA2723" w:rsidRPr="00FA2723">
        <w:rPr>
          <w:rFonts w:ascii="Arial Narrow" w:hAnsi="Arial Narrow"/>
          <w:b/>
          <w:color w:val="FF0000"/>
          <w:sz w:val="28"/>
          <w:szCs w:val="28"/>
          <w:lang w:val="en-US"/>
        </w:rPr>
        <w:t>F</w:t>
      </w:r>
      <w:r w:rsidR="00FA2723" w:rsidRPr="00F52D85">
        <w:rPr>
          <w:rFonts w:ascii="Arial Narrow" w:hAnsi="Arial Narrow"/>
          <w:b/>
          <w:color w:val="FF0000"/>
          <w:sz w:val="28"/>
          <w:szCs w:val="28"/>
          <w:lang w:val="en-US"/>
        </w:rPr>
        <w:t>orum</w:t>
      </w:r>
    </w:p>
    <w:p w14:paraId="055AA553" w14:textId="77777777" w:rsidR="000B41DA" w:rsidRPr="00333D4C" w:rsidRDefault="000B41DA" w:rsidP="008D7DF5">
      <w:pPr>
        <w:tabs>
          <w:tab w:val="left" w:pos="1386"/>
        </w:tabs>
        <w:rPr>
          <w:rFonts w:ascii="Arial Narrow" w:hAnsi="Arial Narrow"/>
          <w:b/>
          <w:sz w:val="24"/>
          <w:szCs w:val="25"/>
          <w:lang w:val="en-US"/>
        </w:rPr>
      </w:pPr>
    </w:p>
    <w:p w14:paraId="6CEB1542" w14:textId="02B3A57A" w:rsidR="000B41DA" w:rsidRPr="000B41DA" w:rsidRDefault="000B41DA" w:rsidP="008D7DF5">
      <w:pPr>
        <w:tabs>
          <w:tab w:val="left" w:pos="1386"/>
        </w:tabs>
        <w:rPr>
          <w:rFonts w:ascii="Arial Narrow" w:hAnsi="Arial Narrow"/>
          <w:b/>
          <w:sz w:val="24"/>
          <w:szCs w:val="25"/>
          <w:lang w:val="en-US"/>
        </w:rPr>
      </w:pPr>
      <w:r w:rsidRPr="000B41DA">
        <w:rPr>
          <w:rFonts w:ascii="Arial Narrow" w:hAnsi="Arial Narrow"/>
          <w:b/>
          <w:sz w:val="24"/>
          <w:szCs w:val="25"/>
          <w:lang w:val="en-US"/>
        </w:rPr>
        <w:t>30.05.2022</w:t>
      </w:r>
    </w:p>
    <w:p w14:paraId="35571480" w14:textId="7E966B6C" w:rsidR="000B41DA" w:rsidRPr="000B41DA" w:rsidRDefault="00333D4C" w:rsidP="000B41DA">
      <w:pPr>
        <w:tabs>
          <w:tab w:val="left" w:pos="1386"/>
        </w:tabs>
        <w:rPr>
          <w:rFonts w:ascii="Arial Narrow" w:hAnsi="Arial Narrow"/>
          <w:b/>
          <w:sz w:val="24"/>
          <w:szCs w:val="25"/>
          <w:lang w:val="en-US"/>
        </w:rPr>
      </w:pPr>
      <w:hyperlink r:id="rId10" w:history="1">
        <w:r w:rsidR="000B41DA" w:rsidRPr="000B41DA">
          <w:rPr>
            <w:rStyle w:val="-"/>
            <w:rFonts w:ascii="Arial Narrow" w:hAnsi="Arial Narrow"/>
            <w:b/>
            <w:sz w:val="24"/>
            <w:szCs w:val="25"/>
            <w:lang w:val="en-US"/>
          </w:rPr>
          <w:t>EU Semester Country-Specific Recommendations 2022: What do they say about disability?</w:t>
        </w:r>
      </w:hyperlink>
    </w:p>
    <w:p w14:paraId="119B7D51" w14:textId="7C7F12DD" w:rsidR="000B41DA" w:rsidRPr="000B41DA" w:rsidRDefault="000B41DA" w:rsidP="008D7DF5">
      <w:pPr>
        <w:tabs>
          <w:tab w:val="left" w:pos="1386"/>
        </w:tabs>
        <w:rPr>
          <w:rFonts w:ascii="Arial Narrow" w:hAnsi="Arial Narrow"/>
          <w:sz w:val="24"/>
          <w:szCs w:val="25"/>
          <w:lang w:val="en-US"/>
        </w:rPr>
      </w:pPr>
      <w:r w:rsidRPr="000B41DA">
        <w:rPr>
          <w:rFonts w:ascii="Arial Narrow" w:hAnsi="Arial Narrow"/>
          <w:sz w:val="24"/>
          <w:szCs w:val="25"/>
          <w:lang w:val="en-US"/>
        </w:rPr>
        <w:t>Last Monday the 23</w:t>
      </w:r>
      <w:r w:rsidRPr="000B41DA">
        <w:rPr>
          <w:rFonts w:ascii="Arial Narrow" w:hAnsi="Arial Narrow"/>
          <w:sz w:val="24"/>
          <w:szCs w:val="25"/>
          <w:vertAlign w:val="superscript"/>
          <w:lang w:val="en-US"/>
        </w:rPr>
        <w:t>rd</w:t>
      </w:r>
      <w:r w:rsidRPr="000B41DA">
        <w:rPr>
          <w:rFonts w:ascii="Arial Narrow" w:hAnsi="Arial Narrow"/>
          <w:sz w:val="24"/>
          <w:szCs w:val="25"/>
          <w:lang w:val="en-US"/>
        </w:rPr>
        <w:t> of May, the European Commission released its Country-Specific Recommendations (CSRs) as part of the </w:t>
      </w:r>
      <w:hyperlink r:id="rId11" w:tgtFrame="_blank" w:history="1">
        <w:r w:rsidRPr="000B41DA">
          <w:rPr>
            <w:rStyle w:val="-"/>
            <w:rFonts w:ascii="Arial Narrow" w:hAnsi="Arial Narrow"/>
            <w:sz w:val="24"/>
            <w:szCs w:val="25"/>
            <w:lang w:val="en-US"/>
          </w:rPr>
          <w:t>European Semester Process</w:t>
        </w:r>
      </w:hyperlink>
      <w:r w:rsidRPr="000B41DA">
        <w:rPr>
          <w:rFonts w:ascii="Arial Narrow" w:hAnsi="Arial Narrow"/>
          <w:sz w:val="24"/>
          <w:szCs w:val="25"/>
          <w:lang w:val="en-US"/>
        </w:rPr>
        <w:t>, within the Spring Package. </w:t>
      </w:r>
    </w:p>
    <w:p w14:paraId="152334F7" w14:textId="77777777" w:rsidR="000B41DA" w:rsidRPr="000B41DA" w:rsidRDefault="000B41DA" w:rsidP="008D7DF5">
      <w:pPr>
        <w:tabs>
          <w:tab w:val="left" w:pos="1386"/>
        </w:tabs>
        <w:rPr>
          <w:rFonts w:ascii="Arial Narrow" w:hAnsi="Arial Narrow"/>
          <w:b/>
          <w:sz w:val="24"/>
          <w:szCs w:val="25"/>
          <w:lang w:val="en-US"/>
        </w:rPr>
      </w:pPr>
    </w:p>
    <w:p w14:paraId="018525A4" w14:textId="484091FC" w:rsidR="000B41DA" w:rsidRPr="000B41DA" w:rsidRDefault="000B41DA" w:rsidP="008D7DF5">
      <w:pPr>
        <w:tabs>
          <w:tab w:val="left" w:pos="1386"/>
        </w:tabs>
        <w:rPr>
          <w:rFonts w:ascii="Arial Narrow" w:hAnsi="Arial Narrow"/>
          <w:b/>
          <w:sz w:val="24"/>
          <w:szCs w:val="25"/>
          <w:lang w:val="en-US"/>
        </w:rPr>
      </w:pPr>
      <w:r w:rsidRPr="000B41DA">
        <w:rPr>
          <w:rFonts w:ascii="Arial Narrow" w:hAnsi="Arial Narrow"/>
          <w:b/>
          <w:sz w:val="24"/>
          <w:szCs w:val="25"/>
          <w:lang w:val="en-US"/>
        </w:rPr>
        <w:t>26.05.2022</w:t>
      </w:r>
    </w:p>
    <w:p w14:paraId="12C1A364" w14:textId="5242EF81" w:rsidR="000B41DA" w:rsidRPr="000B41DA" w:rsidRDefault="00333D4C" w:rsidP="000B41DA">
      <w:pPr>
        <w:tabs>
          <w:tab w:val="left" w:pos="1386"/>
        </w:tabs>
        <w:rPr>
          <w:rFonts w:ascii="Arial Narrow" w:hAnsi="Arial Narrow"/>
          <w:b/>
          <w:sz w:val="24"/>
          <w:szCs w:val="25"/>
          <w:lang w:val="en-US"/>
        </w:rPr>
      </w:pPr>
      <w:hyperlink r:id="rId12" w:history="1">
        <w:r w:rsidR="000B41DA" w:rsidRPr="000B41DA">
          <w:rPr>
            <w:rStyle w:val="-"/>
            <w:rFonts w:ascii="Arial Narrow" w:hAnsi="Arial Narrow"/>
            <w:b/>
            <w:sz w:val="24"/>
            <w:szCs w:val="25"/>
            <w:lang w:val="en-US"/>
          </w:rPr>
          <w:t>Interview with MEP Mónica Silvana González – “We should keep pushing for the effective implementation of the right to vote for all persons with disabilities”</w:t>
        </w:r>
      </w:hyperlink>
    </w:p>
    <w:p w14:paraId="4F429450" w14:textId="12917DC0" w:rsidR="000B41DA" w:rsidRPr="000B41DA" w:rsidRDefault="000B41DA" w:rsidP="008D7DF5">
      <w:pPr>
        <w:tabs>
          <w:tab w:val="left" w:pos="1386"/>
        </w:tabs>
        <w:rPr>
          <w:rFonts w:ascii="Arial Narrow" w:hAnsi="Arial Narrow"/>
          <w:sz w:val="24"/>
          <w:szCs w:val="25"/>
          <w:lang w:val="en-US"/>
        </w:rPr>
      </w:pPr>
      <w:r w:rsidRPr="000B41DA">
        <w:rPr>
          <w:rFonts w:ascii="Arial Narrow" w:hAnsi="Arial Narrow"/>
          <w:sz w:val="24"/>
          <w:szCs w:val="25"/>
          <w:lang w:val="en-US"/>
        </w:rPr>
        <w:t>This is the sixth of a series of interviews with Members of the European Parliament (MEPs). In this interview, we spoke with </w:t>
      </w:r>
      <w:hyperlink r:id="rId13" w:history="1">
        <w:r w:rsidRPr="000B41DA">
          <w:rPr>
            <w:rStyle w:val="-"/>
            <w:rFonts w:ascii="Arial Narrow" w:hAnsi="Arial Narrow"/>
            <w:sz w:val="24"/>
            <w:szCs w:val="25"/>
            <w:lang w:val="en-US"/>
          </w:rPr>
          <w:t>MEP Mónica Silvana González</w:t>
        </w:r>
      </w:hyperlink>
      <w:r w:rsidRPr="000B41DA">
        <w:rPr>
          <w:rFonts w:ascii="Arial Narrow" w:hAnsi="Arial Narrow"/>
          <w:sz w:val="24"/>
          <w:szCs w:val="25"/>
          <w:lang w:val="en-US"/>
        </w:rPr>
        <w:t> about the role of the EU and Member States in supporting children and persons with Disabilities who stayed or fled Ukraine.</w:t>
      </w:r>
    </w:p>
    <w:p w14:paraId="6C01B8CD" w14:textId="77777777" w:rsidR="000B41DA" w:rsidRPr="000B41DA" w:rsidRDefault="000B41DA" w:rsidP="008D7DF5">
      <w:pPr>
        <w:tabs>
          <w:tab w:val="left" w:pos="1386"/>
        </w:tabs>
        <w:rPr>
          <w:rFonts w:ascii="Arial Narrow" w:hAnsi="Arial Narrow"/>
          <w:b/>
          <w:sz w:val="24"/>
          <w:szCs w:val="25"/>
          <w:lang w:val="en-US"/>
        </w:rPr>
      </w:pPr>
    </w:p>
    <w:p w14:paraId="6FB9C477" w14:textId="728350EB" w:rsidR="000B41DA" w:rsidRPr="000B41DA" w:rsidRDefault="000B41DA" w:rsidP="008D7DF5">
      <w:pPr>
        <w:tabs>
          <w:tab w:val="left" w:pos="1386"/>
        </w:tabs>
        <w:rPr>
          <w:rFonts w:ascii="Arial Narrow" w:hAnsi="Arial Narrow"/>
          <w:b/>
          <w:sz w:val="24"/>
          <w:szCs w:val="25"/>
          <w:lang w:val="en-US"/>
        </w:rPr>
      </w:pPr>
      <w:r w:rsidRPr="000B41DA">
        <w:rPr>
          <w:rFonts w:ascii="Arial Narrow" w:hAnsi="Arial Narrow"/>
          <w:b/>
          <w:sz w:val="24"/>
          <w:szCs w:val="25"/>
          <w:lang w:val="en-US"/>
        </w:rPr>
        <w:t>25.02.2022</w:t>
      </w:r>
    </w:p>
    <w:p w14:paraId="768B5505" w14:textId="44442560" w:rsidR="000B41DA" w:rsidRPr="000B41DA" w:rsidRDefault="00333D4C" w:rsidP="000B41DA">
      <w:pPr>
        <w:tabs>
          <w:tab w:val="left" w:pos="1386"/>
        </w:tabs>
        <w:rPr>
          <w:rFonts w:ascii="Arial Narrow" w:hAnsi="Arial Narrow"/>
          <w:b/>
          <w:sz w:val="24"/>
          <w:szCs w:val="25"/>
          <w:lang w:val="en-US"/>
        </w:rPr>
      </w:pPr>
      <w:hyperlink r:id="rId14" w:history="1">
        <w:r w:rsidR="000B41DA" w:rsidRPr="000B41DA">
          <w:rPr>
            <w:rStyle w:val="-"/>
            <w:rFonts w:ascii="Arial Narrow" w:hAnsi="Arial Narrow"/>
            <w:b/>
            <w:sz w:val="24"/>
            <w:szCs w:val="25"/>
            <w:lang w:val="en-US"/>
          </w:rPr>
          <w:t>Disability Intergroup: a retrospective of the 2021 intergroup achievements on disability rights</w:t>
        </w:r>
      </w:hyperlink>
    </w:p>
    <w:p w14:paraId="44B2F4FA" w14:textId="09255DF7" w:rsidR="000B41DA" w:rsidRPr="000B41DA" w:rsidRDefault="000B41DA" w:rsidP="008D7DF5">
      <w:pPr>
        <w:tabs>
          <w:tab w:val="left" w:pos="1386"/>
        </w:tabs>
        <w:rPr>
          <w:rFonts w:ascii="Arial Narrow" w:hAnsi="Arial Narrow"/>
          <w:sz w:val="24"/>
          <w:szCs w:val="25"/>
          <w:lang w:val="en-US"/>
        </w:rPr>
      </w:pPr>
      <w:r w:rsidRPr="000B41DA">
        <w:rPr>
          <w:rFonts w:ascii="Arial Narrow" w:hAnsi="Arial Narrow"/>
          <w:sz w:val="24"/>
          <w:szCs w:val="25"/>
          <w:lang w:val="en-US"/>
        </w:rPr>
        <w:t>Since its creation in 1980, the Disability Intergroup has had an instrumental role in advocating for and advancing the rights of persons with disabilities in Europe.</w:t>
      </w:r>
    </w:p>
    <w:p w14:paraId="206CFC4E" w14:textId="77777777" w:rsidR="000B41DA" w:rsidRPr="000B41DA" w:rsidRDefault="000B41DA" w:rsidP="008D7DF5">
      <w:pPr>
        <w:tabs>
          <w:tab w:val="left" w:pos="1386"/>
        </w:tabs>
        <w:rPr>
          <w:rFonts w:ascii="Arial Narrow" w:hAnsi="Arial Narrow"/>
          <w:b/>
          <w:sz w:val="24"/>
          <w:szCs w:val="25"/>
          <w:lang w:val="en-US"/>
        </w:rPr>
      </w:pPr>
    </w:p>
    <w:p w14:paraId="3D748394" w14:textId="674F2A1C" w:rsidR="008362DF" w:rsidRPr="008362DF" w:rsidRDefault="000B41DA" w:rsidP="008D7DF5">
      <w:pPr>
        <w:tabs>
          <w:tab w:val="left" w:pos="1386"/>
        </w:tabs>
        <w:rPr>
          <w:rFonts w:ascii="Arial Narrow" w:hAnsi="Arial Narrow"/>
          <w:b/>
          <w:sz w:val="24"/>
          <w:szCs w:val="25"/>
          <w:lang w:val="en-US"/>
        </w:rPr>
      </w:pPr>
      <w:r w:rsidRPr="000B41DA">
        <w:rPr>
          <w:rFonts w:ascii="Arial Narrow" w:hAnsi="Arial Narrow"/>
          <w:b/>
          <w:sz w:val="24"/>
          <w:szCs w:val="25"/>
          <w:lang w:val="en-US"/>
        </w:rPr>
        <w:t>24</w:t>
      </w:r>
      <w:r w:rsidR="008362DF" w:rsidRPr="008362DF">
        <w:rPr>
          <w:rFonts w:ascii="Arial Narrow" w:hAnsi="Arial Narrow"/>
          <w:b/>
          <w:sz w:val="24"/>
          <w:szCs w:val="25"/>
          <w:lang w:val="en-US"/>
        </w:rPr>
        <w:t>.05.2022</w:t>
      </w:r>
    </w:p>
    <w:p w14:paraId="722DACF1" w14:textId="33AC2FFD" w:rsidR="000B41DA" w:rsidRPr="000B41DA" w:rsidRDefault="00333D4C" w:rsidP="000B41DA">
      <w:pPr>
        <w:rPr>
          <w:rFonts w:ascii="Arial Narrow" w:hAnsi="Arial Narrow"/>
          <w:b/>
          <w:sz w:val="24"/>
          <w:szCs w:val="25"/>
          <w:lang w:val="en-US"/>
        </w:rPr>
      </w:pPr>
      <w:hyperlink r:id="rId15" w:history="1">
        <w:r w:rsidR="000B41DA" w:rsidRPr="000B41DA">
          <w:rPr>
            <w:rStyle w:val="-"/>
            <w:rFonts w:ascii="Arial Narrow" w:hAnsi="Arial Narrow"/>
            <w:b/>
            <w:sz w:val="24"/>
            <w:szCs w:val="25"/>
            <w:lang w:val="en-US"/>
          </w:rPr>
          <w:t>EU Justice Scoreboard now includes access by persons with disabilities</w:t>
        </w:r>
      </w:hyperlink>
    </w:p>
    <w:p w14:paraId="66EFC415" w14:textId="59016CC0" w:rsidR="009F0F31" w:rsidRPr="000B41DA" w:rsidRDefault="000B41DA" w:rsidP="009F0F31">
      <w:pPr>
        <w:rPr>
          <w:rFonts w:ascii="Arial Narrow" w:hAnsi="Arial Narrow"/>
          <w:sz w:val="24"/>
          <w:szCs w:val="25"/>
          <w:lang w:val="en-US"/>
        </w:rPr>
      </w:pPr>
      <w:r w:rsidRPr="000B41DA">
        <w:rPr>
          <w:rFonts w:ascii="Arial Narrow" w:hAnsi="Arial Narrow"/>
          <w:sz w:val="24"/>
          <w:szCs w:val="25"/>
          <w:lang w:val="en-US"/>
        </w:rPr>
        <w:t>The </w:t>
      </w:r>
      <w:hyperlink r:id="rId16" w:history="1">
        <w:r w:rsidRPr="000B41DA">
          <w:rPr>
            <w:rStyle w:val="-"/>
            <w:rFonts w:ascii="Arial Narrow" w:hAnsi="Arial Narrow"/>
            <w:sz w:val="24"/>
            <w:szCs w:val="25"/>
            <w:lang w:val="en-US"/>
          </w:rPr>
          <w:t>EU Justice Scoreboard</w:t>
        </w:r>
      </w:hyperlink>
      <w:r w:rsidRPr="000B41DA">
        <w:rPr>
          <w:rFonts w:ascii="Arial Narrow" w:hAnsi="Arial Narrow"/>
          <w:sz w:val="24"/>
          <w:szCs w:val="25"/>
          <w:lang w:val="en-US"/>
        </w:rPr>
        <w:t> presents an annual overview of indicators on the efficiency, quality and independence of justice systems in the European Union. Its purpose is to assist the Member States improve the effectiveness of their national justice systems by providing objective, reliable and comparable data.</w:t>
      </w:r>
    </w:p>
    <w:p w14:paraId="7F340F70" w14:textId="77777777" w:rsidR="00386719" w:rsidRPr="008D7DF5" w:rsidRDefault="00386719" w:rsidP="00386719">
      <w:pPr>
        <w:rPr>
          <w:rFonts w:ascii="Arial Narrow" w:hAnsi="Arial Narrow"/>
          <w:sz w:val="24"/>
          <w:szCs w:val="25"/>
          <w:lang w:val="en-US"/>
        </w:rPr>
      </w:pPr>
    </w:p>
    <w:p w14:paraId="4104B633" w14:textId="77777777" w:rsidR="00386719" w:rsidRPr="008D7DF5" w:rsidRDefault="00386719" w:rsidP="009F0F31">
      <w:pP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333D4C" w:rsidP="004D7159">
      <w:pPr>
        <w:jc w:val="center"/>
        <w:rPr>
          <w:rFonts w:ascii="Arial Narrow" w:hAnsi="Arial Narrow"/>
          <w:b/>
          <w:color w:val="003300"/>
          <w:sz w:val="26"/>
          <w:szCs w:val="26"/>
        </w:rPr>
      </w:pPr>
      <w:hyperlink r:id="rId17"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333D4C" w:rsidP="004D7159">
      <w:pPr>
        <w:jc w:val="center"/>
        <w:rPr>
          <w:rStyle w:val="-"/>
          <w:rFonts w:ascii="Arial Narrow" w:hAnsi="Arial Narrow"/>
          <w:b/>
          <w:color w:val="003300"/>
          <w:sz w:val="26"/>
          <w:szCs w:val="26"/>
        </w:rPr>
      </w:pPr>
      <w:hyperlink r:id="rId18"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333D4C" w:rsidP="004D7159">
      <w:pPr>
        <w:jc w:val="center"/>
        <w:rPr>
          <w:rFonts w:ascii="Arial Narrow" w:hAnsi="Arial Narrow"/>
          <w:b/>
          <w:color w:val="003300"/>
          <w:sz w:val="26"/>
          <w:szCs w:val="26"/>
        </w:rPr>
      </w:pPr>
      <w:hyperlink r:id="rId19"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20"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56856828">
    <w:abstractNumId w:val="5"/>
  </w:num>
  <w:num w:numId="2" w16cid:durableId="1544904235">
    <w:abstractNumId w:val="7"/>
  </w:num>
  <w:num w:numId="3" w16cid:durableId="894894762">
    <w:abstractNumId w:val="0"/>
  </w:num>
  <w:num w:numId="4" w16cid:durableId="337737101">
    <w:abstractNumId w:val="2"/>
  </w:num>
  <w:num w:numId="5" w16cid:durableId="1076980550">
    <w:abstractNumId w:val="6"/>
  </w:num>
  <w:num w:numId="6" w16cid:durableId="113403361">
    <w:abstractNumId w:val="3"/>
  </w:num>
  <w:num w:numId="7" w16cid:durableId="630861699">
    <w:abstractNumId w:val="4"/>
  </w:num>
  <w:num w:numId="8" w16cid:durableId="1141532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B41DA"/>
    <w:rsid w:val="000E215F"/>
    <w:rsid w:val="00100E9A"/>
    <w:rsid w:val="00102598"/>
    <w:rsid w:val="0010656D"/>
    <w:rsid w:val="00147639"/>
    <w:rsid w:val="00151235"/>
    <w:rsid w:val="001B0A48"/>
    <w:rsid w:val="001B38B7"/>
    <w:rsid w:val="001E5C97"/>
    <w:rsid w:val="00222855"/>
    <w:rsid w:val="0022351F"/>
    <w:rsid w:val="00285613"/>
    <w:rsid w:val="002977A5"/>
    <w:rsid w:val="002A5662"/>
    <w:rsid w:val="002C0ABD"/>
    <w:rsid w:val="002F4C98"/>
    <w:rsid w:val="0030540F"/>
    <w:rsid w:val="003222AA"/>
    <w:rsid w:val="00333D4C"/>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96C76"/>
    <w:rsid w:val="008D7DF5"/>
    <w:rsid w:val="008F29A7"/>
    <w:rsid w:val="00914651"/>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D132CB"/>
    <w:rsid w:val="00D33E76"/>
    <w:rsid w:val="00D34268"/>
    <w:rsid w:val="00D5784D"/>
    <w:rsid w:val="00D600B6"/>
    <w:rsid w:val="00D623FE"/>
    <w:rsid w:val="00D8122A"/>
    <w:rsid w:val="00D91557"/>
    <w:rsid w:val="00D9366A"/>
    <w:rsid w:val="00DB20C5"/>
    <w:rsid w:val="00DB4CDB"/>
    <w:rsid w:val="00DE461E"/>
    <w:rsid w:val="00E02724"/>
    <w:rsid w:val="00E0343C"/>
    <w:rsid w:val="00E44346"/>
    <w:rsid w:val="00E8414F"/>
    <w:rsid w:val="00E906D4"/>
    <w:rsid w:val="00E978F2"/>
    <w:rsid w:val="00EB760F"/>
    <w:rsid w:val="00ED1AB2"/>
    <w:rsid w:val="00ED4FCB"/>
    <w:rsid w:val="00EE033F"/>
    <w:rsid w:val="00EE3409"/>
    <w:rsid w:val="00F0535E"/>
    <w:rsid w:val="00F52D85"/>
    <w:rsid w:val="00F54FF0"/>
    <w:rsid w:val="00F62D90"/>
    <w:rsid w:val="00F82639"/>
    <w:rsid w:val="00F8629B"/>
    <w:rsid w:val="00FA2723"/>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BD6A8995-5915-45F6-85A4-D909001C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6364">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350570237">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9721">
      <w:bodyDiv w:val="1"/>
      <w:marLeft w:val="0"/>
      <w:marRight w:val="0"/>
      <w:marTop w:val="0"/>
      <w:marBottom w:val="0"/>
      <w:divBdr>
        <w:top w:val="none" w:sz="0" w:space="0" w:color="auto"/>
        <w:left w:val="none" w:sz="0" w:space="0" w:color="auto"/>
        <w:bottom w:val="none" w:sz="0" w:space="0" w:color="auto"/>
        <w:right w:val="none" w:sz="0" w:space="0" w:color="auto"/>
      </w:divBdr>
    </w:div>
    <w:div w:id="552471069">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89513251">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56274107">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635066126">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4262">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announcements/5700-paratasi-prothesmias-katathesis-aitiseon-symmetoxis-ep-per-dytik5555is-makedonias" TargetMode="External"/><Relationship Id="rId13" Type="http://schemas.openxmlformats.org/officeDocument/2006/relationships/hyperlink" Target="https://www.europarl.europa.eu/meps/en/197728/MONICA+SILVANA_GONZALEZ/home" TargetMode="External"/><Relationship Id="rId18" Type="http://schemas.openxmlformats.org/officeDocument/2006/relationships/hyperlink" Target="https://twitter.com/ESAMEAgr"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hyperlink" Target="https://www.esamea.gr/pressoffice/announcements/5705-prosklisi-ekdilosis-endiaferontos-gia-tin-eisagogi-katartizomenon-sti-sxoli-epaggelmatikis-katartisis-atomon-me-anapiria-athinon-gia-to-sxoliko-etos-2022-2023" TargetMode="External"/><Relationship Id="rId12" Type="http://schemas.openxmlformats.org/officeDocument/2006/relationships/hyperlink" Target="https://www.edf-feph.org/interview-with-mep-monica-silvana-gonzalez-we-should-keep-pushing-for-the-effective-implementation-of-the-right-to-vote-for-all-persons-with-disabilities/" TargetMode="External"/><Relationship Id="rId17" Type="http://schemas.openxmlformats.org/officeDocument/2006/relationships/hyperlink" Target="https://www.facebook.com/ESAmeAgr/" TargetMode="External"/><Relationship Id="rId2" Type="http://schemas.openxmlformats.org/officeDocument/2006/relationships/numbering" Target="numbering.xml"/><Relationship Id="rId16" Type="http://schemas.openxmlformats.org/officeDocument/2006/relationships/hyperlink" Target="https://ec.europa.eu/info/policies/justice-and-fundamental-rights/upholding-rule-law/eu-justice-scoreboard_en" TargetMode="External"/><Relationship Id="rId20"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hyperlink" Target="https://www.esamea.gr/pressoffice/press-releases/5707-edo-kai-tora-lysi-gia-ta-farmaka-apo-ifet-stamatiste-na-paizetai-me-tis-anthr555pines-zoes" TargetMode="External"/><Relationship Id="rId11" Type="http://schemas.openxmlformats.org/officeDocument/2006/relationships/hyperlink" Target="https://ec.europa.eu/commission/presscorner/detail/pt/qanda_20_894" TargetMode="External"/><Relationship Id="rId5" Type="http://schemas.openxmlformats.org/officeDocument/2006/relationships/webSettings" Target="webSettings.xml"/><Relationship Id="rId15" Type="http://schemas.openxmlformats.org/officeDocument/2006/relationships/hyperlink" Target="https://www.edf-feph.org/eu-justice-scoreboard-now-includes-access-by-persons-with-disabilities/" TargetMode="External"/><Relationship Id="rId23" Type="http://schemas.openxmlformats.org/officeDocument/2006/relationships/theme" Target="theme/theme1.xml"/><Relationship Id="rId10" Type="http://schemas.openxmlformats.org/officeDocument/2006/relationships/hyperlink" Target="https://www.edf-feph.org/eu-semester-country-specific-recommendations-2022-what-do-they-say-about-disability/" TargetMode="External"/><Relationship Id="rId19" Type="http://schemas.openxmlformats.org/officeDocument/2006/relationships/hyperlink" Target="https://www.instagram.com/ncdpgreece/" TargetMode="External"/><Relationship Id="rId4" Type="http://schemas.openxmlformats.org/officeDocument/2006/relationships/settings" Target="settings.xml"/><Relationship Id="rId9" Type="http://schemas.openxmlformats.org/officeDocument/2006/relationships/hyperlink" Target="https://www.esamea.gr/pressoffice/press-releases/5702-synantisi-i-bardakastani-d-mixailidoy-gia-epidomata-prosopiko-boitho-orfaniki-syntaxi" TargetMode="External"/><Relationship Id="rId14" Type="http://schemas.openxmlformats.org/officeDocument/2006/relationships/hyperlink" Target="https://www.edf-feph.org/disability-intergroup-a-retrospective-of-the-2021-intergroup-achievements-on-disability-rights/"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72C9A-B28A-4D4F-8B57-E5636E8F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5230</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2022-05-31T09:12:00Z</dcterms:created>
  <dcterms:modified xsi:type="dcterms:W3CDTF">2022-05-31T09:12:00Z</dcterms:modified>
</cp:coreProperties>
</file>