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5147DCCB"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9F0F31" w:rsidRPr="00F62A5B">
        <w:rPr>
          <w:rFonts w:ascii="Arial Narrow" w:hAnsi="Arial Narrow"/>
          <w:b/>
          <w:sz w:val="28"/>
          <w:szCs w:val="28"/>
        </w:rPr>
        <w:t>2</w:t>
      </w:r>
      <w:r w:rsidR="00924D6E">
        <w:rPr>
          <w:rFonts w:ascii="Arial Narrow" w:hAnsi="Arial Narrow"/>
          <w:b/>
          <w:sz w:val="28"/>
          <w:szCs w:val="28"/>
        </w:rPr>
        <w:t>8</w:t>
      </w:r>
      <w:r w:rsidR="00386719" w:rsidRPr="00386719">
        <w:rPr>
          <w:rFonts w:ascii="Arial Narrow" w:hAnsi="Arial Narrow"/>
          <w:b/>
          <w:sz w:val="28"/>
          <w:szCs w:val="28"/>
        </w:rPr>
        <w:t xml:space="preserve"> </w:t>
      </w:r>
      <w:r w:rsidR="009F0F31">
        <w:rPr>
          <w:rFonts w:ascii="Arial Narrow" w:hAnsi="Arial Narrow"/>
          <w:b/>
          <w:sz w:val="28"/>
          <w:szCs w:val="28"/>
        </w:rPr>
        <w:t>Μαρτίου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0BAC3809" w14:textId="77777777" w:rsidR="00924D6E" w:rsidRPr="00924D6E" w:rsidRDefault="00924D6E" w:rsidP="00924D6E">
      <w:pPr>
        <w:rPr>
          <w:rFonts w:ascii="Arial Narrow" w:hAnsi="Arial Narrow"/>
          <w:b/>
          <w:sz w:val="26"/>
          <w:szCs w:val="26"/>
        </w:rPr>
      </w:pPr>
      <w:r w:rsidRPr="00924D6E">
        <w:rPr>
          <w:rFonts w:ascii="Arial Narrow" w:hAnsi="Arial Narrow"/>
          <w:b/>
          <w:sz w:val="26"/>
          <w:szCs w:val="26"/>
        </w:rPr>
        <w:t>22.03.2022</w:t>
      </w:r>
    </w:p>
    <w:p w14:paraId="08ACAA7C" w14:textId="4CF7C45D" w:rsidR="00924D6E" w:rsidRPr="00924D6E" w:rsidRDefault="00924D6E" w:rsidP="00924D6E">
      <w:pPr>
        <w:rPr>
          <w:rFonts w:ascii="Arial Narrow" w:hAnsi="Arial Narrow"/>
          <w:b/>
          <w:sz w:val="26"/>
          <w:szCs w:val="26"/>
        </w:rPr>
      </w:pPr>
      <w:hyperlink r:id="rId6" w:history="1">
        <w:r w:rsidRPr="00924D6E">
          <w:rPr>
            <w:rStyle w:val="-"/>
            <w:rFonts w:ascii="Arial Narrow" w:hAnsi="Arial Narrow"/>
            <w:b/>
            <w:sz w:val="26"/>
            <w:szCs w:val="26"/>
          </w:rPr>
          <w:t>Ολέθριο λάθος η μη ισότιμη πρόσβαση σε δομές υγείας - μπάλωμα η απόφαση για παράταση μέχρι 30.4</w:t>
        </w:r>
      </w:hyperlink>
    </w:p>
    <w:p w14:paraId="4104B633" w14:textId="66B4F16B" w:rsidR="00386719" w:rsidRDefault="00924D6E" w:rsidP="00924D6E">
      <w:pPr>
        <w:rPr>
          <w:rFonts w:ascii="Arial Narrow" w:hAnsi="Arial Narrow"/>
          <w:bCs/>
          <w:sz w:val="26"/>
          <w:szCs w:val="26"/>
        </w:rPr>
      </w:pPr>
      <w:r w:rsidRPr="00924D6E">
        <w:rPr>
          <w:rFonts w:ascii="Arial Narrow" w:hAnsi="Arial Narrow"/>
          <w:bCs/>
          <w:sz w:val="26"/>
          <w:szCs w:val="26"/>
        </w:rPr>
        <w:t>Οι ενέργειες και διαμαρτυρίες της ΕΣΑμεΑ και άλλων φορέων, όπως του Πανελλήνιου Ιατρικού Συλλόγου, απόδωσαν αλλά και πάλι μόνο προσωρινά, και το υπουργείο Υγείας έδωσε άλλη μία παράταση μέχρι τις 30 Απριλίου, αναφορικά με την εφαρμογή του άρθρου 38 του Ν.4865/2021, που αφορά στην υποχρεωτική συνταγογράφηση των ανασφάλιστων πολιτών μόνο από ιατρούς δημόσιων δομών υγείας.</w:t>
      </w:r>
    </w:p>
    <w:p w14:paraId="78EC7497" w14:textId="77777777" w:rsidR="00924D6E" w:rsidRDefault="00924D6E" w:rsidP="00924D6E">
      <w:pPr>
        <w:rPr>
          <w:rFonts w:ascii="Arial Narrow" w:hAnsi="Arial Narrow"/>
          <w:b/>
          <w:sz w:val="26"/>
          <w:szCs w:val="26"/>
        </w:rPr>
      </w:pPr>
    </w:p>
    <w:p w14:paraId="44C05C64" w14:textId="381E2E8C" w:rsidR="00924D6E" w:rsidRPr="00924D6E" w:rsidRDefault="00924D6E" w:rsidP="00924D6E">
      <w:pPr>
        <w:rPr>
          <w:rFonts w:ascii="Arial Narrow" w:hAnsi="Arial Narrow"/>
          <w:b/>
          <w:sz w:val="26"/>
          <w:szCs w:val="26"/>
        </w:rPr>
      </w:pPr>
      <w:r w:rsidRPr="00924D6E">
        <w:rPr>
          <w:rFonts w:ascii="Arial Narrow" w:hAnsi="Arial Narrow"/>
          <w:b/>
          <w:sz w:val="26"/>
          <w:szCs w:val="26"/>
        </w:rPr>
        <w:t>21.03.2022</w:t>
      </w:r>
    </w:p>
    <w:p w14:paraId="77C51B31" w14:textId="5D17F8CB" w:rsidR="00924D6E" w:rsidRPr="00924D6E" w:rsidRDefault="00924D6E" w:rsidP="00924D6E">
      <w:pPr>
        <w:rPr>
          <w:rFonts w:ascii="Arial Narrow" w:hAnsi="Arial Narrow"/>
          <w:b/>
          <w:sz w:val="26"/>
          <w:szCs w:val="26"/>
        </w:rPr>
      </w:pPr>
      <w:hyperlink r:id="rId7" w:history="1">
        <w:r w:rsidRPr="00924D6E">
          <w:rPr>
            <w:rStyle w:val="-"/>
            <w:rFonts w:ascii="Arial Narrow" w:hAnsi="Arial Narrow"/>
            <w:b/>
            <w:sz w:val="26"/>
            <w:szCs w:val="26"/>
          </w:rPr>
          <w:t>Αδιανόητη η πιλοτική εφαρμογή Προσωπικού Βοηθού μόνο στην Αττική - Προτάσεις για την υλοποίησή του</w:t>
        </w:r>
      </w:hyperlink>
    </w:p>
    <w:p w14:paraId="5FB12AE6" w14:textId="77777777" w:rsidR="00924D6E" w:rsidRPr="00924D6E" w:rsidRDefault="00924D6E" w:rsidP="00924D6E">
      <w:pPr>
        <w:rPr>
          <w:rFonts w:ascii="Arial Narrow" w:hAnsi="Arial Narrow"/>
          <w:bCs/>
          <w:sz w:val="26"/>
          <w:szCs w:val="26"/>
        </w:rPr>
      </w:pPr>
      <w:r w:rsidRPr="00924D6E">
        <w:rPr>
          <w:rFonts w:ascii="Arial Narrow" w:hAnsi="Arial Narrow"/>
          <w:bCs/>
          <w:sz w:val="26"/>
          <w:szCs w:val="26"/>
        </w:rPr>
        <w:t>Επιστολή με τις θέσεις και τις προτάσεις της ΕΣΑμεΑ απέστειλε η Συνομοσπονδία στην αρμόδια υφυπουργό Δ. Μιχαηλίδη, επί των δύο σχεδίων των Κοινών Υπουργικών Αποφάσεων (ΚΥΑ):</w:t>
      </w:r>
    </w:p>
    <w:p w14:paraId="46C74BD8" w14:textId="77777777" w:rsidR="00924D6E" w:rsidRPr="00924D6E" w:rsidRDefault="00924D6E" w:rsidP="00924D6E">
      <w:pPr>
        <w:rPr>
          <w:rFonts w:ascii="Arial Narrow" w:hAnsi="Arial Narrow"/>
          <w:bCs/>
          <w:sz w:val="26"/>
          <w:szCs w:val="26"/>
        </w:rPr>
      </w:pPr>
      <w:r w:rsidRPr="00924D6E">
        <w:rPr>
          <w:rFonts w:ascii="Arial Narrow" w:hAnsi="Arial Narrow"/>
          <w:bCs/>
          <w:sz w:val="26"/>
          <w:szCs w:val="26"/>
        </w:rPr>
        <w:t>«Σύνθεση, συγκρότηση και λειτουργία Ειδικών Επιτροπών Αξιολόγησης Διεπιστημονικού Χαρακτήρα του άρθρου 36 παρ. 3 του ν. 4837/2021»</w:t>
      </w:r>
    </w:p>
    <w:p w14:paraId="66B57B0D" w14:textId="5D524497" w:rsidR="00924D6E" w:rsidRPr="00924D6E" w:rsidRDefault="00924D6E" w:rsidP="00924D6E">
      <w:pPr>
        <w:rPr>
          <w:rFonts w:ascii="Arial Narrow" w:hAnsi="Arial Narrow"/>
          <w:bCs/>
          <w:sz w:val="26"/>
          <w:szCs w:val="26"/>
        </w:rPr>
      </w:pPr>
      <w:r w:rsidRPr="00924D6E">
        <w:rPr>
          <w:rFonts w:ascii="Arial Narrow" w:hAnsi="Arial Narrow"/>
          <w:bCs/>
          <w:sz w:val="26"/>
          <w:szCs w:val="26"/>
        </w:rPr>
        <w:t>«Υλοποίηση του Πιλοτικού Προγράμματος ‘Προσωπικός Βοηθός για άτομα με αναπηρία’»</w:t>
      </w:r>
      <w:r>
        <w:rPr>
          <w:rFonts w:ascii="Arial Narrow" w:hAnsi="Arial Narrow"/>
          <w:bCs/>
          <w:sz w:val="26"/>
          <w:szCs w:val="26"/>
        </w:rPr>
        <w:t>.</w:t>
      </w:r>
    </w:p>
    <w:p w14:paraId="469E8DFB" w14:textId="7BB062C0" w:rsidR="00924D6E" w:rsidRDefault="00924D6E" w:rsidP="00924D6E">
      <w:pPr>
        <w:rPr>
          <w:rFonts w:ascii="Arial Narrow" w:hAnsi="Arial Narrow"/>
          <w:bCs/>
          <w:sz w:val="26"/>
          <w:szCs w:val="26"/>
        </w:rPr>
      </w:pPr>
      <w:r w:rsidRPr="00924D6E">
        <w:rPr>
          <w:rFonts w:ascii="Arial Narrow" w:hAnsi="Arial Narrow"/>
          <w:bCs/>
          <w:sz w:val="26"/>
          <w:szCs w:val="26"/>
        </w:rPr>
        <w:t xml:space="preserve">Για την ΕΣΑμεΑ είναι αδιανόητη η επιλογή μόνο της Περιφέρειας Αττικής για την Πιλοτική εφαρμογή του Προγράμματος, αφού αποκλείει τα άτομα με αναπηρία που διαβούν στις υπόλοιπες 12 Περιφέρειες της χώρας. Η ευρεία δημοσιότητα που έχει λάβει το εν λόγω ζήτημα πανελλαδικά έχει δημιουργήσει μεγάλες προσδοκίες στα άτομα με αναπηρία, στις οικογένειές τους και στους Οργανισμούς Τοπικής Αυτοδιοίκησης. Επιπρόσθετα, αξίζει να επισημανθεί ότι η συμμετοχή των ατόμων με </w:t>
      </w:r>
      <w:r w:rsidRPr="00924D6E">
        <w:rPr>
          <w:rFonts w:ascii="Arial Narrow" w:hAnsi="Arial Narrow"/>
          <w:bCs/>
          <w:sz w:val="26"/>
          <w:szCs w:val="26"/>
        </w:rPr>
        <w:lastRenderedPageBreak/>
        <w:t>αναπηρία που διαβιούν σε αυτές τις 12 Περιφέρειες της χώρας θα συμβάλλει σημαντικά στη συλλογή χρήσιμων δεδομένων αναφορικά με το προφίλ των ατόμων με αναπηρία και των προσωπικών βοηθών λόγω των διαφορετικών οικονομικών, κοινωνικών και δημογραφικών χαρακτηριστικών τους. Ως εκ τούτου, η Ε.Σ.Α.μεΑ. προτείνει το Πιλοτικό Πρόγραμμα να υλοποιηθεί στους 13 Δήμους-Έδρες των 13 Περιφερειών της χώρας.</w:t>
      </w:r>
    </w:p>
    <w:p w14:paraId="38C96C3E" w14:textId="224A502E" w:rsidR="00924D6E" w:rsidRDefault="00924D6E" w:rsidP="00924D6E">
      <w:pPr>
        <w:rPr>
          <w:rFonts w:ascii="Arial Narrow" w:hAnsi="Arial Narrow"/>
          <w:bCs/>
          <w:sz w:val="26"/>
          <w:szCs w:val="26"/>
        </w:rPr>
      </w:pPr>
    </w:p>
    <w:p w14:paraId="53996C79" w14:textId="77777777" w:rsidR="00924D6E" w:rsidRPr="00FA5094" w:rsidRDefault="00924D6E" w:rsidP="00924D6E">
      <w:pPr>
        <w:rPr>
          <w:rFonts w:ascii="Arial Narrow" w:hAnsi="Arial Narrow"/>
          <w:b/>
          <w:sz w:val="26"/>
          <w:szCs w:val="26"/>
        </w:rPr>
      </w:pPr>
      <w:r w:rsidRPr="00FA5094">
        <w:rPr>
          <w:rFonts w:ascii="Arial Narrow" w:hAnsi="Arial Narrow"/>
          <w:b/>
          <w:sz w:val="26"/>
          <w:szCs w:val="26"/>
        </w:rPr>
        <w:t>21.03.2022</w:t>
      </w:r>
    </w:p>
    <w:p w14:paraId="4E8CACED" w14:textId="0D2B8961" w:rsidR="00924D6E" w:rsidRPr="00FA5094" w:rsidRDefault="00FA5094" w:rsidP="00924D6E">
      <w:pPr>
        <w:rPr>
          <w:rFonts w:ascii="Arial Narrow" w:hAnsi="Arial Narrow"/>
          <w:b/>
          <w:sz w:val="26"/>
          <w:szCs w:val="26"/>
        </w:rPr>
      </w:pPr>
      <w:hyperlink r:id="rId8" w:history="1">
        <w:r w:rsidR="00924D6E" w:rsidRPr="00FA5094">
          <w:rPr>
            <w:rStyle w:val="-"/>
            <w:rFonts w:ascii="Arial Narrow" w:hAnsi="Arial Narrow"/>
            <w:b/>
            <w:sz w:val="26"/>
            <w:szCs w:val="26"/>
          </w:rPr>
          <w:t>Παγκόσμια Ημέρα Ατόμων με Σύνδρομο Down 2022</w:t>
        </w:r>
      </w:hyperlink>
    </w:p>
    <w:p w14:paraId="05D2D811" w14:textId="77777777" w:rsidR="00924D6E" w:rsidRPr="00924D6E" w:rsidRDefault="00924D6E" w:rsidP="00924D6E">
      <w:pPr>
        <w:rPr>
          <w:rFonts w:ascii="Arial Narrow" w:hAnsi="Arial Narrow"/>
          <w:bCs/>
          <w:sz w:val="26"/>
          <w:szCs w:val="26"/>
        </w:rPr>
      </w:pPr>
      <w:r w:rsidRPr="00924D6E">
        <w:rPr>
          <w:rFonts w:ascii="Arial Narrow" w:hAnsi="Arial Narrow"/>
          <w:bCs/>
          <w:sz w:val="26"/>
          <w:szCs w:val="26"/>
        </w:rPr>
        <w:t>Η Γενική Συνέλευση του ΟΗΕ αποφάσισε από το 2012 να ορίσει ως Παγκόσμια Ημέρα του Συνδρόμου Down την 21η Μαρτίου κάθε έτους και καλεί όλα τα κράτη μέλη, τις οργανώσεις και τους διεθνείς οργανισμούς, καθώς και την κοινωνία των πολιτών, να ακολουθήσουν και να προωθήσουν τις εκδηλώσεις για την Παγκόσμια Ημέρα του Συνδρόμου Down με τον κατάλληλο τρόπο, προκειμένου να ευαισθητοποιήσουν την κοινωνία για το σύνδρομο Down.</w:t>
      </w:r>
    </w:p>
    <w:p w14:paraId="17F2BD65" w14:textId="1877830C" w:rsidR="00924D6E" w:rsidRDefault="00924D6E" w:rsidP="00924D6E">
      <w:pPr>
        <w:rPr>
          <w:rFonts w:ascii="Arial Narrow" w:hAnsi="Arial Narrow"/>
          <w:bCs/>
          <w:sz w:val="26"/>
          <w:szCs w:val="26"/>
        </w:rPr>
      </w:pPr>
      <w:r w:rsidRPr="00924D6E">
        <w:rPr>
          <w:rFonts w:ascii="Arial Narrow" w:hAnsi="Arial Narrow"/>
          <w:bCs/>
          <w:sz w:val="26"/>
          <w:szCs w:val="26"/>
        </w:rPr>
        <w:t>Το σύνδρομο Down υπήρξε ανέκαθεν μέρος της ανθρώπινης κατάστασης, υπάρχει σε όλες τις περιοχές του κόσμου και έχει ως αποτέλεσμα ποικίλες επιδράσεις στη μάθηση, στα φυσικά χαρακτηριστικά ή στην υγεία. Η επαρκής πρόσβαση στην υγειονομική περίθαλψη, στα προγράμματα πρώιμης παρέμβασης και στη συνεκπαίδευση, καθώς και η κατάλληλη έρευνα, είναι ζωτικής σημασίας για την ανάπτυξη του ατόμου. Το σημείωμα του ΟΗΕ για το 2022 δίνει το βάρος του στην ένταξη και στην ενσωμάτωση των ατόμων με σύνδρομο Down, καλώντας την παγκόσμια κοινότητα να αναλάβει δράσεις.</w:t>
      </w:r>
    </w:p>
    <w:p w14:paraId="209DA7EA" w14:textId="5B3F8EE1" w:rsidR="00924D6E" w:rsidRDefault="00924D6E" w:rsidP="00924D6E">
      <w:pPr>
        <w:rPr>
          <w:rFonts w:ascii="Arial Narrow" w:hAnsi="Arial Narrow"/>
          <w:bCs/>
          <w:sz w:val="26"/>
          <w:szCs w:val="26"/>
        </w:rPr>
      </w:pPr>
    </w:p>
    <w:p w14:paraId="5847E0DB" w14:textId="50079B0A" w:rsidR="008428ED" w:rsidRPr="00FA5094" w:rsidRDefault="008428ED" w:rsidP="00593152">
      <w:pPr>
        <w:jc w:val="center"/>
        <w:rPr>
          <w:rFonts w:ascii="Arial Narrow" w:hAnsi="Arial Narrow"/>
          <w:b/>
        </w:rPr>
      </w:pPr>
      <w:r w:rsidRPr="00FA5094">
        <w:rPr>
          <w:rFonts w:ascii="Arial Narrow" w:hAnsi="Arial Narrow"/>
          <w:b/>
        </w:rPr>
        <w:t xml:space="preserve">Ακολουθείστε την </w:t>
      </w:r>
      <w:r w:rsidR="00147639" w:rsidRPr="00FA5094">
        <w:rPr>
          <w:rFonts w:ascii="Arial Narrow" w:hAnsi="Arial Narrow"/>
          <w:b/>
        </w:rPr>
        <w:t>Ε.Σ.Α.μεΑ.</w:t>
      </w:r>
      <w:r w:rsidRPr="00FA5094">
        <w:rPr>
          <w:rFonts w:ascii="Arial Narrow" w:hAnsi="Arial Narrow"/>
          <w:b/>
        </w:rPr>
        <w:t xml:space="preserve"> στα </w:t>
      </w:r>
      <w:r w:rsidRPr="00FA5094">
        <w:rPr>
          <w:rFonts w:ascii="Arial Narrow" w:hAnsi="Arial Narrow"/>
          <w:b/>
          <w:lang w:val="en-US"/>
        </w:rPr>
        <w:t>social</w:t>
      </w:r>
      <w:r w:rsidRPr="00FA5094">
        <w:rPr>
          <w:rFonts w:ascii="Arial Narrow" w:hAnsi="Arial Narrow"/>
          <w:b/>
        </w:rPr>
        <w:t xml:space="preserve"> </w:t>
      </w:r>
      <w:r w:rsidRPr="00FA5094">
        <w:rPr>
          <w:rFonts w:ascii="Arial Narrow" w:hAnsi="Arial Narrow"/>
          <w:b/>
          <w:lang w:val="en-US"/>
        </w:rPr>
        <w:t>media</w:t>
      </w:r>
    </w:p>
    <w:p w14:paraId="588A0B52" w14:textId="77777777" w:rsidR="008428ED" w:rsidRPr="00FA5094" w:rsidRDefault="00FA5094" w:rsidP="004D7159">
      <w:pPr>
        <w:jc w:val="center"/>
        <w:rPr>
          <w:rFonts w:ascii="Arial Narrow" w:hAnsi="Arial Narrow"/>
          <w:b/>
        </w:rPr>
      </w:pPr>
      <w:hyperlink r:id="rId9" w:tooltip="φέισμπουκ" w:history="1">
        <w:r w:rsidR="008428ED" w:rsidRPr="00FA5094">
          <w:rPr>
            <w:rStyle w:val="-"/>
            <w:rFonts w:ascii="Arial Narrow" w:hAnsi="Arial Narrow"/>
            <w:b/>
            <w:color w:val="auto"/>
            <w:lang w:val="en-US"/>
          </w:rPr>
          <w:t>https</w:t>
        </w:r>
        <w:r w:rsidR="008428ED" w:rsidRPr="00FA5094">
          <w:rPr>
            <w:rStyle w:val="-"/>
            <w:rFonts w:ascii="Arial Narrow" w:hAnsi="Arial Narrow"/>
            <w:b/>
            <w:color w:val="auto"/>
          </w:rPr>
          <w:t>://</w:t>
        </w:r>
        <w:r w:rsidR="008428ED" w:rsidRPr="00FA5094">
          <w:rPr>
            <w:rStyle w:val="-"/>
            <w:rFonts w:ascii="Arial Narrow" w:hAnsi="Arial Narrow"/>
            <w:b/>
            <w:color w:val="auto"/>
            <w:lang w:val="en-US"/>
          </w:rPr>
          <w:t>www</w:t>
        </w:r>
        <w:r w:rsidR="008428ED" w:rsidRPr="00FA5094">
          <w:rPr>
            <w:rStyle w:val="-"/>
            <w:rFonts w:ascii="Arial Narrow" w:hAnsi="Arial Narrow"/>
            <w:b/>
            <w:color w:val="auto"/>
          </w:rPr>
          <w:t>.</w:t>
        </w:r>
        <w:r w:rsidR="008428ED" w:rsidRPr="00FA5094">
          <w:rPr>
            <w:rStyle w:val="-"/>
            <w:rFonts w:ascii="Arial Narrow" w:hAnsi="Arial Narrow"/>
            <w:b/>
            <w:color w:val="auto"/>
            <w:lang w:val="en-US"/>
          </w:rPr>
          <w:t>facebook</w:t>
        </w:r>
        <w:r w:rsidR="008428ED" w:rsidRPr="00FA5094">
          <w:rPr>
            <w:rStyle w:val="-"/>
            <w:rFonts w:ascii="Arial Narrow" w:hAnsi="Arial Narrow"/>
            <w:b/>
            <w:color w:val="auto"/>
          </w:rPr>
          <w:t>.</w:t>
        </w:r>
        <w:r w:rsidR="008428ED" w:rsidRPr="00FA5094">
          <w:rPr>
            <w:rStyle w:val="-"/>
            <w:rFonts w:ascii="Arial Narrow" w:hAnsi="Arial Narrow"/>
            <w:b/>
            <w:color w:val="auto"/>
            <w:lang w:val="en-US"/>
          </w:rPr>
          <w:t>com</w:t>
        </w:r>
        <w:r w:rsidR="008428ED" w:rsidRPr="00FA5094">
          <w:rPr>
            <w:rStyle w:val="-"/>
            <w:rFonts w:ascii="Arial Narrow" w:hAnsi="Arial Narrow"/>
            <w:b/>
            <w:color w:val="auto"/>
          </w:rPr>
          <w:t>/</w:t>
        </w:r>
        <w:proofErr w:type="spellStart"/>
        <w:r w:rsidR="008428ED" w:rsidRPr="00FA5094">
          <w:rPr>
            <w:rStyle w:val="-"/>
            <w:rFonts w:ascii="Arial Narrow" w:hAnsi="Arial Narrow"/>
            <w:b/>
            <w:color w:val="auto"/>
            <w:lang w:val="en-US"/>
          </w:rPr>
          <w:t>ESAmeAgr</w:t>
        </w:r>
        <w:proofErr w:type="spellEnd"/>
        <w:r w:rsidR="008428ED" w:rsidRPr="00FA5094">
          <w:rPr>
            <w:rStyle w:val="-"/>
            <w:rFonts w:ascii="Arial Narrow" w:hAnsi="Arial Narrow"/>
            <w:b/>
            <w:color w:val="auto"/>
          </w:rPr>
          <w:t>/</w:t>
        </w:r>
      </w:hyperlink>
      <w:r w:rsidR="0065592D" w:rsidRPr="00FA5094">
        <w:rPr>
          <w:rStyle w:val="-"/>
          <w:rFonts w:ascii="Arial Narrow" w:hAnsi="Arial Narrow"/>
          <w:b/>
          <w:color w:val="auto"/>
        </w:rPr>
        <w:t xml:space="preserve"> </w:t>
      </w:r>
    </w:p>
    <w:p w14:paraId="42E139DB" w14:textId="77777777" w:rsidR="008428ED" w:rsidRPr="00FA5094" w:rsidRDefault="00FA5094" w:rsidP="004D7159">
      <w:pPr>
        <w:jc w:val="center"/>
        <w:rPr>
          <w:rStyle w:val="-"/>
          <w:rFonts w:ascii="Arial Narrow" w:hAnsi="Arial Narrow"/>
          <w:b/>
          <w:color w:val="auto"/>
        </w:rPr>
      </w:pPr>
      <w:hyperlink r:id="rId10" w:tooltip="τουίτερ" w:history="1">
        <w:r w:rsidR="008428ED" w:rsidRPr="00FA5094">
          <w:rPr>
            <w:rStyle w:val="-"/>
            <w:rFonts w:ascii="Arial Narrow" w:hAnsi="Arial Narrow"/>
            <w:b/>
            <w:color w:val="auto"/>
            <w:lang w:val="en-US"/>
          </w:rPr>
          <w:t>https</w:t>
        </w:r>
        <w:r w:rsidR="008428ED" w:rsidRPr="00FA5094">
          <w:rPr>
            <w:rStyle w:val="-"/>
            <w:rFonts w:ascii="Arial Narrow" w:hAnsi="Arial Narrow"/>
            <w:b/>
            <w:color w:val="auto"/>
          </w:rPr>
          <w:t>://</w:t>
        </w:r>
        <w:r w:rsidR="008428ED" w:rsidRPr="00FA5094">
          <w:rPr>
            <w:rStyle w:val="-"/>
            <w:rFonts w:ascii="Arial Narrow" w:hAnsi="Arial Narrow"/>
            <w:b/>
            <w:color w:val="auto"/>
            <w:lang w:val="en-US"/>
          </w:rPr>
          <w:t>twitter</w:t>
        </w:r>
        <w:r w:rsidR="008428ED" w:rsidRPr="00FA5094">
          <w:rPr>
            <w:rStyle w:val="-"/>
            <w:rFonts w:ascii="Arial Narrow" w:hAnsi="Arial Narrow"/>
            <w:b/>
            <w:color w:val="auto"/>
          </w:rPr>
          <w:t>.</w:t>
        </w:r>
        <w:r w:rsidR="008428ED" w:rsidRPr="00FA5094">
          <w:rPr>
            <w:rStyle w:val="-"/>
            <w:rFonts w:ascii="Arial Narrow" w:hAnsi="Arial Narrow"/>
            <w:b/>
            <w:color w:val="auto"/>
            <w:lang w:val="en-US"/>
          </w:rPr>
          <w:t>com</w:t>
        </w:r>
        <w:r w:rsidR="008428ED" w:rsidRPr="00FA5094">
          <w:rPr>
            <w:rStyle w:val="-"/>
            <w:rFonts w:ascii="Arial Narrow" w:hAnsi="Arial Narrow"/>
            <w:b/>
            <w:color w:val="auto"/>
          </w:rPr>
          <w:t>/</w:t>
        </w:r>
        <w:proofErr w:type="spellStart"/>
        <w:r w:rsidR="008428ED" w:rsidRPr="00FA5094">
          <w:rPr>
            <w:rStyle w:val="-"/>
            <w:rFonts w:ascii="Arial Narrow" w:hAnsi="Arial Narrow"/>
            <w:b/>
            <w:color w:val="auto"/>
            <w:lang w:val="en-US"/>
          </w:rPr>
          <w:t>ESAMEAgr</w:t>
        </w:r>
        <w:proofErr w:type="spellEnd"/>
      </w:hyperlink>
      <w:r w:rsidR="0065592D" w:rsidRPr="00FA5094">
        <w:rPr>
          <w:rStyle w:val="-"/>
          <w:rFonts w:ascii="Arial Narrow" w:hAnsi="Arial Narrow"/>
          <w:b/>
          <w:color w:val="auto"/>
        </w:rPr>
        <w:t xml:space="preserve"> </w:t>
      </w:r>
    </w:p>
    <w:p w14:paraId="55756411" w14:textId="77777777" w:rsidR="00661B45" w:rsidRPr="00FA5094" w:rsidRDefault="00FA5094" w:rsidP="004D7159">
      <w:pPr>
        <w:jc w:val="center"/>
        <w:rPr>
          <w:rFonts w:ascii="Arial Narrow" w:hAnsi="Arial Narrow"/>
          <w:b/>
        </w:rPr>
      </w:pPr>
      <w:hyperlink r:id="rId11" w:history="1">
        <w:r w:rsidR="00661B45" w:rsidRPr="00FA5094">
          <w:rPr>
            <w:rStyle w:val="-"/>
            <w:rFonts w:ascii="Arial Narrow" w:hAnsi="Arial Narrow"/>
            <w:b/>
            <w:color w:val="auto"/>
            <w:lang w:val="en-US"/>
          </w:rPr>
          <w:t>https</w:t>
        </w:r>
        <w:r w:rsidR="00661B45" w:rsidRPr="00FA5094">
          <w:rPr>
            <w:rStyle w:val="-"/>
            <w:rFonts w:ascii="Arial Narrow" w:hAnsi="Arial Narrow"/>
            <w:b/>
            <w:color w:val="auto"/>
          </w:rPr>
          <w:t>://</w:t>
        </w:r>
        <w:r w:rsidR="00661B45" w:rsidRPr="00FA5094">
          <w:rPr>
            <w:rStyle w:val="-"/>
            <w:rFonts w:ascii="Arial Narrow" w:hAnsi="Arial Narrow"/>
            <w:b/>
            <w:color w:val="auto"/>
            <w:lang w:val="en-US"/>
          </w:rPr>
          <w:t>www</w:t>
        </w:r>
        <w:r w:rsidR="00661B45" w:rsidRPr="00FA5094">
          <w:rPr>
            <w:rStyle w:val="-"/>
            <w:rFonts w:ascii="Arial Narrow" w:hAnsi="Arial Narrow"/>
            <w:b/>
            <w:color w:val="auto"/>
          </w:rPr>
          <w:t>.</w:t>
        </w:r>
        <w:r w:rsidR="00661B45" w:rsidRPr="00FA5094">
          <w:rPr>
            <w:rStyle w:val="-"/>
            <w:rFonts w:ascii="Arial Narrow" w:hAnsi="Arial Narrow"/>
            <w:b/>
            <w:color w:val="auto"/>
            <w:lang w:val="en-US"/>
          </w:rPr>
          <w:t>instagram</w:t>
        </w:r>
        <w:r w:rsidR="00661B45" w:rsidRPr="00FA5094">
          <w:rPr>
            <w:rStyle w:val="-"/>
            <w:rFonts w:ascii="Arial Narrow" w:hAnsi="Arial Narrow"/>
            <w:b/>
            <w:color w:val="auto"/>
          </w:rPr>
          <w:t>.</w:t>
        </w:r>
        <w:r w:rsidR="00661B45" w:rsidRPr="00FA5094">
          <w:rPr>
            <w:rStyle w:val="-"/>
            <w:rFonts w:ascii="Arial Narrow" w:hAnsi="Arial Narrow"/>
            <w:b/>
            <w:color w:val="auto"/>
            <w:lang w:val="en-US"/>
          </w:rPr>
          <w:t>com</w:t>
        </w:r>
        <w:r w:rsidR="00661B45" w:rsidRPr="00FA5094">
          <w:rPr>
            <w:rStyle w:val="-"/>
            <w:rFonts w:ascii="Arial Narrow" w:hAnsi="Arial Narrow"/>
            <w:b/>
            <w:color w:val="auto"/>
          </w:rPr>
          <w:t>/</w:t>
        </w:r>
        <w:proofErr w:type="spellStart"/>
        <w:r w:rsidR="00661B45" w:rsidRPr="00FA5094">
          <w:rPr>
            <w:rStyle w:val="-"/>
            <w:rFonts w:ascii="Arial Narrow" w:hAnsi="Arial Narrow"/>
            <w:b/>
            <w:color w:val="auto"/>
            <w:lang w:val="en-US"/>
          </w:rPr>
          <w:t>ncdpgreece</w:t>
        </w:r>
        <w:proofErr w:type="spellEnd"/>
        <w:r w:rsidR="00661B45" w:rsidRPr="00FA5094">
          <w:rPr>
            <w:rStyle w:val="-"/>
            <w:rFonts w:ascii="Arial Narrow" w:hAnsi="Arial Narrow"/>
            <w:b/>
            <w:color w:val="auto"/>
          </w:rPr>
          <w:t>/</w:t>
        </w:r>
      </w:hyperlink>
      <w:r w:rsidR="00661B45" w:rsidRPr="00FA5094">
        <w:rPr>
          <w:rFonts w:ascii="Arial Narrow" w:hAnsi="Arial Narrow"/>
          <w:b/>
        </w:rPr>
        <w:t xml:space="preserve"> </w:t>
      </w:r>
    </w:p>
    <w:p w14:paraId="5D7BC2B0" w14:textId="77777777" w:rsidR="00924D6E" w:rsidRPr="00FA5094" w:rsidRDefault="008428ED" w:rsidP="004D7159">
      <w:pPr>
        <w:jc w:val="center"/>
        <w:rPr>
          <w:rFonts w:ascii="Arial Narrow" w:hAnsi="Arial Narrow"/>
          <w:b/>
          <w:lang w:val="en-US"/>
        </w:rPr>
      </w:pPr>
      <w:r w:rsidRPr="00FA5094">
        <w:rPr>
          <w:rFonts w:ascii="Arial Narrow" w:hAnsi="Arial Narrow"/>
          <w:b/>
          <w:lang w:val="en-US"/>
        </w:rPr>
        <w:t>Youtube ESAmeAGr</w:t>
      </w:r>
      <w:r w:rsidR="00924D6E" w:rsidRPr="00FA5094">
        <w:rPr>
          <w:rFonts w:ascii="Arial Narrow" w:hAnsi="Arial Narrow"/>
          <w:b/>
          <w:lang w:val="en-US"/>
        </w:rPr>
        <w:t xml:space="preserve"> </w:t>
      </w:r>
    </w:p>
    <w:p w14:paraId="138CD465" w14:textId="5739BFB1" w:rsidR="008428ED" w:rsidRPr="00FA5094" w:rsidRDefault="00924D6E" w:rsidP="004D7159">
      <w:pPr>
        <w:jc w:val="center"/>
        <w:rPr>
          <w:rFonts w:ascii="Arial Narrow" w:hAnsi="Arial Narrow"/>
          <w:b/>
          <w:lang w:val="en-US"/>
        </w:rPr>
      </w:pPr>
      <w:r w:rsidRPr="00FA5094">
        <w:rPr>
          <w:rFonts w:ascii="Arial Narrow" w:hAnsi="Arial Narrow"/>
          <w:b/>
        </w:rPr>
        <w:t>Ιστοσελίδα</w:t>
      </w:r>
      <w:r w:rsidRPr="00FA5094">
        <w:rPr>
          <w:rFonts w:ascii="Arial Narrow" w:hAnsi="Arial Narrow"/>
          <w:b/>
          <w:lang w:val="en-US"/>
        </w:rPr>
        <w:t xml:space="preserve"> </w:t>
      </w:r>
      <w:hyperlink r:id="rId12" w:history="1">
        <w:r w:rsidRPr="00FA5094">
          <w:rPr>
            <w:rStyle w:val="-"/>
            <w:rFonts w:ascii="Arial Narrow" w:hAnsi="Arial Narrow"/>
            <w:b/>
            <w:color w:val="auto"/>
            <w:lang w:val="en-US"/>
          </w:rPr>
          <w:t>www.esamea.gr</w:t>
        </w:r>
      </w:hyperlink>
    </w:p>
    <w:p w14:paraId="12752788" w14:textId="01E71E96" w:rsidR="00F0535E" w:rsidRPr="0065592D" w:rsidRDefault="006E30DC" w:rsidP="004D7159">
      <w:pPr>
        <w:jc w:val="center"/>
        <w:rPr>
          <w:rFonts w:ascii="Arial Narrow" w:hAnsi="Arial Narrow"/>
          <w:b/>
          <w:color w:val="003300"/>
          <w:sz w:val="24"/>
          <w:szCs w:val="28"/>
          <w:lang w:val="en-US"/>
        </w:rPr>
      </w:pPr>
      <w:r w:rsidRPr="00924D6E">
        <w:rPr>
          <w:rStyle w:val="-"/>
          <w:rFonts w:ascii="Arial Narrow" w:hAnsi="Arial Narrow"/>
          <w:b/>
          <w:color w:val="003300"/>
          <w:lang w:val="en-US"/>
        </w:rPr>
        <w:t xml:space="preserve"> </w:t>
      </w:r>
      <w:r w:rsidR="0065592D">
        <w:rPr>
          <w:rStyle w:val="-"/>
          <w:rFonts w:ascii="Arial Narrow" w:hAnsi="Arial Narrow"/>
          <w:b/>
          <w:color w:val="003300"/>
          <w:sz w:val="26"/>
          <w:szCs w:val="26"/>
          <w:lang w:val="en-US"/>
        </w:rPr>
        <w:t xml:space="preserve"> </w:t>
      </w:r>
      <w:r w:rsidR="00924D6E">
        <w:rPr>
          <w:rFonts w:ascii="Arial Narrow" w:hAnsi="Arial Narrow"/>
          <w:b/>
          <w:noProof/>
          <w:color w:val="003300"/>
          <w:sz w:val="24"/>
          <w:szCs w:val="28"/>
          <w:lang w:val="en-US"/>
        </w:rPr>
        <w:drawing>
          <wp:inline distT="0" distB="0" distL="0" distR="0" wp14:anchorId="78525E0E" wp14:editId="4F44CDE9">
            <wp:extent cx="1870470" cy="1052111"/>
            <wp:effectExtent l="0" t="0" r="0" b="0"/>
            <wp:docPr id="1" name="Εικόνα 1" descr="Εικόνα που περιέχει κείμενο, τατουάζ&#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τατουάζ&#10;&#10;Περιγραφή που δημιουργήθηκε αυτόματα"/>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3257" cy="1059304"/>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24D6E"/>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A5B"/>
    <w:rsid w:val="00F62D90"/>
    <w:rsid w:val="00F82639"/>
    <w:rsid w:val="00F8629B"/>
    <w:rsid w:val="00FA5094"/>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45639F87-8A3B-422E-8668-24DDD58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F6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8022">
      <w:bodyDiv w:val="1"/>
      <w:marLeft w:val="0"/>
      <w:marRight w:val="0"/>
      <w:marTop w:val="0"/>
      <w:marBottom w:val="0"/>
      <w:divBdr>
        <w:top w:val="none" w:sz="0" w:space="0" w:color="auto"/>
        <w:left w:val="none" w:sz="0" w:space="0" w:color="auto"/>
        <w:bottom w:val="none" w:sz="0" w:space="0" w:color="auto"/>
        <w:right w:val="none" w:sz="0" w:space="0" w:color="auto"/>
      </w:divBdr>
      <w:divsChild>
        <w:div w:id="1548027406">
          <w:marLeft w:val="0"/>
          <w:marRight w:val="0"/>
          <w:marTop w:val="0"/>
          <w:marBottom w:val="0"/>
          <w:divBdr>
            <w:top w:val="none" w:sz="0" w:space="0" w:color="auto"/>
            <w:left w:val="none" w:sz="0" w:space="0" w:color="auto"/>
            <w:bottom w:val="none" w:sz="0" w:space="0" w:color="auto"/>
            <w:right w:val="none" w:sz="0" w:space="0" w:color="auto"/>
          </w:divBdr>
          <w:divsChild>
            <w:div w:id="2133088468">
              <w:marLeft w:val="0"/>
              <w:marRight w:val="0"/>
              <w:marTop w:val="0"/>
              <w:marBottom w:val="0"/>
              <w:divBdr>
                <w:top w:val="none" w:sz="0" w:space="0" w:color="auto"/>
                <w:left w:val="none" w:sz="0" w:space="0" w:color="auto"/>
                <w:bottom w:val="none" w:sz="0" w:space="0" w:color="auto"/>
                <w:right w:val="none" w:sz="0" w:space="0" w:color="auto"/>
              </w:divBdr>
              <w:divsChild>
                <w:div w:id="20997146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77308561">
          <w:marLeft w:val="0"/>
          <w:marRight w:val="0"/>
          <w:marTop w:val="0"/>
          <w:marBottom w:val="0"/>
          <w:divBdr>
            <w:top w:val="none" w:sz="0" w:space="0" w:color="auto"/>
            <w:left w:val="none" w:sz="0" w:space="0" w:color="auto"/>
            <w:bottom w:val="none" w:sz="0" w:space="0" w:color="auto"/>
            <w:right w:val="none" w:sz="0" w:space="0" w:color="auto"/>
          </w:divBdr>
          <w:divsChild>
            <w:div w:id="15379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826">
      <w:bodyDiv w:val="1"/>
      <w:marLeft w:val="0"/>
      <w:marRight w:val="0"/>
      <w:marTop w:val="0"/>
      <w:marBottom w:val="0"/>
      <w:divBdr>
        <w:top w:val="none" w:sz="0" w:space="0" w:color="auto"/>
        <w:left w:val="none" w:sz="0" w:space="0" w:color="auto"/>
        <w:bottom w:val="none" w:sz="0" w:space="0" w:color="auto"/>
        <w:right w:val="none" w:sz="0" w:space="0" w:color="auto"/>
      </w:divBdr>
      <w:divsChild>
        <w:div w:id="104421012">
          <w:marLeft w:val="0"/>
          <w:marRight w:val="0"/>
          <w:marTop w:val="0"/>
          <w:marBottom w:val="0"/>
          <w:divBdr>
            <w:top w:val="none" w:sz="0" w:space="0" w:color="auto"/>
            <w:left w:val="none" w:sz="0" w:space="0" w:color="auto"/>
            <w:bottom w:val="none" w:sz="0" w:space="0" w:color="auto"/>
            <w:right w:val="none" w:sz="0" w:space="0" w:color="auto"/>
          </w:divBdr>
          <w:divsChild>
            <w:div w:id="606736996">
              <w:marLeft w:val="0"/>
              <w:marRight w:val="0"/>
              <w:marTop w:val="0"/>
              <w:marBottom w:val="0"/>
              <w:divBdr>
                <w:top w:val="none" w:sz="0" w:space="0" w:color="auto"/>
                <w:left w:val="none" w:sz="0" w:space="0" w:color="auto"/>
                <w:bottom w:val="none" w:sz="0" w:space="0" w:color="auto"/>
                <w:right w:val="none" w:sz="0" w:space="0" w:color="auto"/>
              </w:divBdr>
              <w:divsChild>
                <w:div w:id="12510858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36631205">
          <w:marLeft w:val="0"/>
          <w:marRight w:val="0"/>
          <w:marTop w:val="0"/>
          <w:marBottom w:val="0"/>
          <w:divBdr>
            <w:top w:val="none" w:sz="0" w:space="0" w:color="auto"/>
            <w:left w:val="none" w:sz="0" w:space="0" w:color="auto"/>
            <w:bottom w:val="none" w:sz="0" w:space="0" w:color="auto"/>
            <w:right w:val="none" w:sz="0" w:space="0" w:color="auto"/>
          </w:divBdr>
          <w:divsChild>
            <w:div w:id="26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69613123">
      <w:bodyDiv w:val="1"/>
      <w:marLeft w:val="0"/>
      <w:marRight w:val="0"/>
      <w:marTop w:val="0"/>
      <w:marBottom w:val="0"/>
      <w:divBdr>
        <w:top w:val="none" w:sz="0" w:space="0" w:color="auto"/>
        <w:left w:val="none" w:sz="0" w:space="0" w:color="auto"/>
        <w:bottom w:val="none" w:sz="0" w:space="0" w:color="auto"/>
        <w:right w:val="none" w:sz="0" w:space="0" w:color="auto"/>
      </w:divBdr>
      <w:divsChild>
        <w:div w:id="163253324">
          <w:marLeft w:val="0"/>
          <w:marRight w:val="0"/>
          <w:marTop w:val="0"/>
          <w:marBottom w:val="0"/>
          <w:divBdr>
            <w:top w:val="none" w:sz="0" w:space="0" w:color="auto"/>
            <w:left w:val="none" w:sz="0" w:space="0" w:color="auto"/>
            <w:bottom w:val="none" w:sz="0" w:space="0" w:color="auto"/>
            <w:right w:val="none" w:sz="0" w:space="0" w:color="auto"/>
          </w:divBdr>
          <w:divsChild>
            <w:div w:id="2072538714">
              <w:marLeft w:val="0"/>
              <w:marRight w:val="0"/>
              <w:marTop w:val="0"/>
              <w:marBottom w:val="0"/>
              <w:divBdr>
                <w:top w:val="none" w:sz="0" w:space="0" w:color="auto"/>
                <w:left w:val="none" w:sz="0" w:space="0" w:color="auto"/>
                <w:bottom w:val="none" w:sz="0" w:space="0" w:color="auto"/>
                <w:right w:val="none" w:sz="0" w:space="0" w:color="auto"/>
              </w:divBdr>
              <w:divsChild>
                <w:div w:id="12587068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43704899">
          <w:marLeft w:val="0"/>
          <w:marRight w:val="0"/>
          <w:marTop w:val="0"/>
          <w:marBottom w:val="0"/>
          <w:divBdr>
            <w:top w:val="none" w:sz="0" w:space="0" w:color="auto"/>
            <w:left w:val="none" w:sz="0" w:space="0" w:color="auto"/>
            <w:bottom w:val="none" w:sz="0" w:space="0" w:color="auto"/>
            <w:right w:val="none" w:sz="0" w:space="0" w:color="auto"/>
          </w:divBdr>
          <w:divsChild>
            <w:div w:id="10143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726488620">
      <w:bodyDiv w:val="1"/>
      <w:marLeft w:val="0"/>
      <w:marRight w:val="0"/>
      <w:marTop w:val="0"/>
      <w:marBottom w:val="0"/>
      <w:divBdr>
        <w:top w:val="none" w:sz="0" w:space="0" w:color="auto"/>
        <w:left w:val="none" w:sz="0" w:space="0" w:color="auto"/>
        <w:bottom w:val="none" w:sz="0" w:space="0" w:color="auto"/>
        <w:right w:val="none" w:sz="0" w:space="0" w:color="auto"/>
      </w:divBdr>
      <w:divsChild>
        <w:div w:id="1964143345">
          <w:marLeft w:val="0"/>
          <w:marRight w:val="0"/>
          <w:marTop w:val="0"/>
          <w:marBottom w:val="0"/>
          <w:divBdr>
            <w:top w:val="none" w:sz="0" w:space="0" w:color="auto"/>
            <w:left w:val="none" w:sz="0" w:space="0" w:color="auto"/>
            <w:bottom w:val="none" w:sz="0" w:space="0" w:color="auto"/>
            <w:right w:val="none" w:sz="0" w:space="0" w:color="auto"/>
          </w:divBdr>
          <w:divsChild>
            <w:div w:id="1177574413">
              <w:marLeft w:val="0"/>
              <w:marRight w:val="0"/>
              <w:marTop w:val="0"/>
              <w:marBottom w:val="0"/>
              <w:divBdr>
                <w:top w:val="none" w:sz="0" w:space="0" w:color="auto"/>
                <w:left w:val="none" w:sz="0" w:space="0" w:color="auto"/>
                <w:bottom w:val="none" w:sz="0" w:space="0" w:color="auto"/>
                <w:right w:val="none" w:sz="0" w:space="0" w:color="auto"/>
              </w:divBdr>
              <w:divsChild>
                <w:div w:id="17151592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4280154">
          <w:marLeft w:val="0"/>
          <w:marRight w:val="0"/>
          <w:marTop w:val="0"/>
          <w:marBottom w:val="0"/>
          <w:divBdr>
            <w:top w:val="none" w:sz="0" w:space="0" w:color="auto"/>
            <w:left w:val="none" w:sz="0" w:space="0" w:color="auto"/>
            <w:bottom w:val="none" w:sz="0" w:space="0" w:color="auto"/>
            <w:right w:val="none" w:sz="0" w:space="0" w:color="auto"/>
          </w:divBdr>
          <w:divsChild>
            <w:div w:id="6292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79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621-pagkosmia-imera-atomon-me-syndromo-down-2022"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esamea.gr/pressoffice/press-releases/5623-adianoiti-i-pilotiki-efarmogi-prosopikoy-boithoy-mono-stin-attiki-protaseis-gia-tin-ylopoiisi-toy" TargetMode="External"/><Relationship Id="rId12" Type="http://schemas.openxmlformats.org/officeDocument/2006/relationships/hyperlink" Target="http://www.esam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pressoffice/press-releases/5624-olethrio-lathos-i-mi-isotimi-prosbasi-se-domes-ygeias-mpaloma-i-apofasi-gia-paratasi-mexri-30-4" TargetMode="External"/><Relationship Id="rId11" Type="http://schemas.openxmlformats.org/officeDocument/2006/relationships/hyperlink" Target="https://www.instagram.com/ncdpgree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facebook.com/ESAme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F57F-7FAA-446D-A20A-1C47C3D9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3761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tania</cp:lastModifiedBy>
  <cp:revision>3</cp:revision>
  <cp:lastPrinted>2020-10-26T08:45:00Z</cp:lastPrinted>
  <dcterms:created xsi:type="dcterms:W3CDTF">2022-03-28T09:19:00Z</dcterms:created>
  <dcterms:modified xsi:type="dcterms:W3CDTF">2022-03-28T09:20:00Z</dcterms:modified>
</cp:coreProperties>
</file>