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20EC0626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8-3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A44CFD">
                    <w:t>31.08.2022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Content>
        <w:p w14:paraId="4BD093C5" w14:textId="6C90EE9E" w:rsidR="0076008A" w:rsidRPr="0076008A" w:rsidRDefault="00000000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387147">
                <w:rPr>
                  <w:rStyle w:val="Char2"/>
                  <w:b/>
                </w:rPr>
                <w:t>558</w:t>
              </w:r>
              <w:r w:rsidR="0018617D" w:rsidRPr="00A44CFD">
                <w:rPr>
                  <w:rStyle w:val="Char2"/>
                  <w:b/>
                </w:rPr>
                <w:t xml:space="preserve"> θέσεις για ΑμεΑ και συγγενείς στην προκήρυξη </w:t>
              </w:r>
              <w:r w:rsidR="00387147">
                <w:rPr>
                  <w:rStyle w:val="Char2"/>
                  <w:b/>
                </w:rPr>
                <w:t>για την Υγεία 7</w:t>
              </w:r>
              <w:r w:rsidR="0018617D" w:rsidRPr="00A44CFD">
                <w:rPr>
                  <w:rStyle w:val="Char2"/>
                  <w:b/>
                </w:rPr>
                <w:t>Κ/2022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rPr>
              <w:sz w:val="24"/>
              <w:szCs w:val="24"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54A770A6" w14:textId="236413FA" w:rsidR="00A44CFD" w:rsidRPr="00387147" w:rsidRDefault="00A44CFD" w:rsidP="00387147">
              <w:pPr>
                <w:rPr>
                  <w:sz w:val="24"/>
                  <w:szCs w:val="24"/>
                </w:rPr>
              </w:pPr>
              <w:r w:rsidRPr="00387147">
                <w:rPr>
                  <w:sz w:val="24"/>
                  <w:szCs w:val="24"/>
                </w:rPr>
                <w:t>Γν</w:t>
              </w:r>
              <w:r w:rsidRPr="00387147">
                <w:rPr>
                  <w:sz w:val="24"/>
                  <w:szCs w:val="24"/>
                </w:rPr>
                <w:t>ωστοποιείται ότι απεστάλη στο Εθνικό Τυπογραφείο για δημοσίευση η </w:t>
              </w:r>
              <w:r w:rsidRPr="00387147">
                <w:rPr>
                  <w:b/>
                  <w:bCs/>
                  <w:sz w:val="24"/>
                  <w:szCs w:val="24"/>
                </w:rPr>
                <w:t>7K/2022</w:t>
              </w:r>
              <w:r w:rsidRPr="00387147">
                <w:rPr>
                  <w:sz w:val="24"/>
                  <w:szCs w:val="24"/>
                </w:rPr>
                <w:t> Προκήρυξη του ΑΣΕΠ, που αφορά στην πλήρωση με σειρά προτεραιότητας </w:t>
              </w:r>
              <w:r w:rsidRPr="00387147">
                <w:rPr>
                  <w:b/>
                  <w:bCs/>
                  <w:sz w:val="24"/>
                  <w:szCs w:val="24"/>
                </w:rPr>
                <w:t>τριών χιλιάδων επτακοσίων είκοσι</w:t>
              </w:r>
              <w:r w:rsidRPr="00387147">
                <w:rPr>
                  <w:sz w:val="24"/>
                  <w:szCs w:val="24"/>
                </w:rPr>
                <w:t> </w:t>
              </w:r>
              <w:r w:rsidRPr="00387147">
                <w:rPr>
                  <w:b/>
                  <w:bCs/>
                  <w:sz w:val="24"/>
                  <w:szCs w:val="24"/>
                </w:rPr>
                <w:t>(3.720) θέσεων μονίμου προσωπικού σε φορείς του Υπουργείου Υγείας</w:t>
              </w:r>
              <w:r w:rsidRPr="00387147">
                <w:rPr>
                  <w:sz w:val="24"/>
                  <w:szCs w:val="24"/>
                </w:rPr>
                <w:t> </w:t>
              </w:r>
              <w:r w:rsidRPr="00387147">
                <w:rPr>
                  <w:b/>
                  <w:bCs/>
                  <w:sz w:val="24"/>
                  <w:szCs w:val="24"/>
                </w:rPr>
                <w:t>και προσωπικού με σχέση εργασίας Ιδιωτικού Δικαίου Ορισμένου Χρόνου διάρκειας τριών (3 ετών) στο Γενικό Νοσοκομείο Παπαγεωργίου (Ν.Π.Ι.Δ.),</w:t>
              </w:r>
              <w:r w:rsidRPr="00387147">
                <w:rPr>
                  <w:sz w:val="24"/>
                  <w:szCs w:val="24"/>
                </w:rPr>
                <w:t> </w:t>
              </w:r>
              <w:r w:rsidRPr="00387147">
                <w:rPr>
                  <w:b/>
                  <w:bCs/>
                  <w:sz w:val="24"/>
                  <w:szCs w:val="24"/>
                </w:rPr>
                <w:t>  Πανεπιστημιακής, Τεχνολογικής και Δευτεροβάθμιας Εκπαίδευσης σύμφωνα με το άρθρο 28 του ν. 4765/2021.</w:t>
              </w:r>
            </w:p>
            <w:p w14:paraId="36997B61" w14:textId="77777777" w:rsidR="00A44CFD" w:rsidRPr="00387147" w:rsidRDefault="00A44CFD" w:rsidP="00387147">
              <w:pPr>
                <w:rPr>
                  <w:sz w:val="24"/>
                  <w:szCs w:val="24"/>
                </w:rPr>
              </w:pPr>
              <w:r w:rsidRPr="00387147">
                <w:rPr>
                  <w:sz w:val="24"/>
                  <w:szCs w:val="24"/>
                </w:rPr>
                <w:t>Οι θέσεις της ως άνω Προκήρυξης έχουν καταχωριστεί στο παρακάτω συνοδευτικό αρχείο.</w:t>
              </w:r>
            </w:p>
            <w:p w14:paraId="3A7EDB1E" w14:textId="515F1B69" w:rsidR="00C431A1" w:rsidRPr="00387147" w:rsidRDefault="00A44CFD" w:rsidP="00387147">
              <w:pPr>
                <w:rPr>
                  <w:rFonts w:cs="Tahoma"/>
                  <w:color w:val="333333"/>
                  <w:sz w:val="24"/>
                  <w:szCs w:val="24"/>
                  <w:lang w:eastAsia="el-GR"/>
                </w:rPr>
              </w:pPr>
              <w:r w:rsidRPr="00387147">
                <w:rPr>
                  <w:sz w:val="24"/>
                  <w:szCs w:val="24"/>
                </w:rPr>
                <w:t> </w:t>
              </w:r>
              <w:hyperlink r:id="rId10" w:tgtFrame="_blank" w:history="1">
                <w:r w:rsidRPr="00387147">
                  <w:rPr>
                    <w:rStyle w:val="-"/>
                    <w:b/>
                    <w:bCs/>
                    <w:sz w:val="24"/>
                    <w:szCs w:val="24"/>
                  </w:rPr>
                  <w:t>Πίνακας Θέσεων</w:t>
                </w:r>
              </w:hyperlink>
              <w:r w:rsidR="00C431A1" w:rsidRPr="00387147">
                <w:rPr>
                  <w:rFonts w:cs="Tahoma"/>
                  <w:color w:val="333333"/>
                  <w:sz w:val="24"/>
                  <w:szCs w:val="24"/>
                  <w:lang w:eastAsia="el-GR"/>
                </w:rPr>
                <w:t xml:space="preserve"> </w:t>
              </w:r>
            </w:p>
            <w:p w14:paraId="74A30CEA" w14:textId="407C1618" w:rsidR="0076008A" w:rsidRDefault="00C431A1" w:rsidP="00387147">
              <w:r w:rsidRPr="00387147">
                <w:rPr>
                  <w:rFonts w:cs="Tahoma"/>
                  <w:b/>
                  <w:bCs/>
                  <w:color w:val="333333"/>
                  <w:sz w:val="24"/>
                  <w:szCs w:val="24"/>
                  <w:lang w:eastAsia="el-GR"/>
                </w:rPr>
                <w:t xml:space="preserve">Υπάρχουν  </w:t>
              </w:r>
              <w:r w:rsidR="00387147" w:rsidRPr="00387147">
                <w:rPr>
                  <w:rFonts w:cs="Tahoma"/>
                  <w:b/>
                  <w:bCs/>
                  <w:color w:val="333333"/>
                  <w:sz w:val="24"/>
                  <w:szCs w:val="24"/>
                  <w:lang w:eastAsia="el-GR"/>
                </w:rPr>
                <w:t xml:space="preserve">372 </w:t>
              </w:r>
              <w:r w:rsidRPr="00387147">
                <w:rPr>
                  <w:rFonts w:cs="Tahoma"/>
                  <w:b/>
                  <w:bCs/>
                  <w:color w:val="333333"/>
                  <w:sz w:val="24"/>
                  <w:szCs w:val="24"/>
                  <w:lang w:eastAsia="el-GR"/>
                </w:rPr>
                <w:t xml:space="preserve">θέσεις για άτομα με αναπηρία 50% και </w:t>
              </w:r>
              <w:r w:rsidR="00387147" w:rsidRPr="00387147">
                <w:rPr>
                  <w:rFonts w:cs="Tahoma"/>
                  <w:b/>
                  <w:bCs/>
                  <w:color w:val="333333"/>
                  <w:sz w:val="24"/>
                  <w:szCs w:val="24"/>
                  <w:lang w:eastAsia="el-GR"/>
                </w:rPr>
                <w:t>186</w:t>
              </w:r>
              <w:r w:rsidRPr="00387147">
                <w:rPr>
                  <w:rFonts w:cs="Tahoma"/>
                  <w:b/>
                  <w:bCs/>
                  <w:color w:val="333333"/>
                  <w:sz w:val="24"/>
                  <w:szCs w:val="24"/>
                  <w:lang w:eastAsia="el-GR"/>
                </w:rPr>
                <w:t xml:space="preserve"> για άτομα που έχουν τέκνο, αδελφό ή σύζυγο, καθώς και τα τέκνα ατόμων με ποσοστό αναπηρίας 67% και άνω.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52F3A" w14:textId="77777777" w:rsidR="005F65E4" w:rsidRDefault="005F65E4" w:rsidP="00A5663B">
      <w:pPr>
        <w:spacing w:after="0" w:line="240" w:lineRule="auto"/>
      </w:pPr>
      <w:r>
        <w:separator/>
      </w:r>
    </w:p>
    <w:p w14:paraId="0CF17D65" w14:textId="77777777" w:rsidR="005F65E4" w:rsidRDefault="005F65E4"/>
  </w:endnote>
  <w:endnote w:type="continuationSeparator" w:id="0">
    <w:p w14:paraId="4B960944" w14:textId="77777777" w:rsidR="005F65E4" w:rsidRDefault="005F65E4" w:rsidP="00A5663B">
      <w:pPr>
        <w:spacing w:after="0" w:line="240" w:lineRule="auto"/>
      </w:pPr>
      <w:r>
        <w:continuationSeparator/>
      </w:r>
    </w:p>
    <w:p w14:paraId="55EE6126" w14:textId="77777777" w:rsidR="005F65E4" w:rsidRDefault="005F65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B8D4" w14:textId="77777777" w:rsidR="005F65E4" w:rsidRDefault="005F65E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0566C11" w14:textId="77777777" w:rsidR="005F65E4" w:rsidRDefault="005F65E4"/>
  </w:footnote>
  <w:footnote w:type="continuationSeparator" w:id="0">
    <w:p w14:paraId="6C40FD91" w14:textId="77777777" w:rsidR="005F65E4" w:rsidRDefault="005F65E4" w:rsidP="00A5663B">
      <w:pPr>
        <w:spacing w:after="0" w:line="240" w:lineRule="auto"/>
      </w:pPr>
      <w:r>
        <w:continuationSeparator/>
      </w:r>
    </w:p>
    <w:p w14:paraId="144C88AF" w14:textId="77777777" w:rsidR="005F65E4" w:rsidRDefault="005F65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1" name="Εικόνα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3041248">
    <w:abstractNumId w:val="6"/>
  </w:num>
  <w:num w:numId="2" w16cid:durableId="523056292">
    <w:abstractNumId w:val="6"/>
  </w:num>
  <w:num w:numId="3" w16cid:durableId="131800030">
    <w:abstractNumId w:val="6"/>
  </w:num>
  <w:num w:numId="4" w16cid:durableId="1963344991">
    <w:abstractNumId w:val="6"/>
  </w:num>
  <w:num w:numId="5" w16cid:durableId="1990093081">
    <w:abstractNumId w:val="6"/>
  </w:num>
  <w:num w:numId="6" w16cid:durableId="1774087239">
    <w:abstractNumId w:val="6"/>
  </w:num>
  <w:num w:numId="7" w16cid:durableId="1623225524">
    <w:abstractNumId w:val="6"/>
  </w:num>
  <w:num w:numId="8" w16cid:durableId="888957269">
    <w:abstractNumId w:val="6"/>
  </w:num>
  <w:num w:numId="9" w16cid:durableId="870461432">
    <w:abstractNumId w:val="6"/>
  </w:num>
  <w:num w:numId="10" w16cid:durableId="1906990961">
    <w:abstractNumId w:val="5"/>
  </w:num>
  <w:num w:numId="11" w16cid:durableId="1546596289">
    <w:abstractNumId w:val="4"/>
  </w:num>
  <w:num w:numId="12" w16cid:durableId="886448579">
    <w:abstractNumId w:val="3"/>
  </w:num>
  <w:num w:numId="13" w16cid:durableId="1657222465">
    <w:abstractNumId w:val="1"/>
  </w:num>
  <w:num w:numId="14" w16cid:durableId="1026062240">
    <w:abstractNumId w:val="0"/>
  </w:num>
  <w:num w:numId="15" w16cid:durableId="1596984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8617D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87147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B67A8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D759B"/>
    <w:rsid w:val="005F5A54"/>
    <w:rsid w:val="005F65E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17878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44CFD"/>
    <w:rsid w:val="00A5663B"/>
    <w:rsid w:val="00A65DC7"/>
    <w:rsid w:val="00A66F36"/>
    <w:rsid w:val="00A71F87"/>
    <w:rsid w:val="00A8235C"/>
    <w:rsid w:val="00A862B1"/>
    <w:rsid w:val="00A90B3F"/>
    <w:rsid w:val="00A95FBA"/>
    <w:rsid w:val="00AA7FE9"/>
    <w:rsid w:val="00AB2576"/>
    <w:rsid w:val="00AB2AF2"/>
    <w:rsid w:val="00AB68C0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31A1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132E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0D96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18617D"/>
    <w:rPr>
      <w:rFonts w:ascii="Times New Roman" w:hAnsi="Times New Roman"/>
      <w:sz w:val="24"/>
      <w:szCs w:val="24"/>
    </w:rPr>
  </w:style>
  <w:style w:type="character" w:styleId="af8">
    <w:name w:val="Unresolved Mention"/>
    <w:basedOn w:val="a1"/>
    <w:uiPriority w:val="99"/>
    <w:semiHidden/>
    <w:unhideWhenUsed/>
    <w:rsid w:val="00C4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asep.gr/webcenter/content/conn/ucmserver/path/Enterprise%20Libraries/asep/Competitions/7%ce%9a_2022/%ce%a3%cf%87%ce%b5%cf%84%ce%b9%ce%ba%ce%ac%20%ce%88%ce%bd%cf%84%cf%85%cf%80%ce%b1/01%29%20%ce%a0%ce%99%ce%9d%ce%91%ce%9a%ce%91%ce%a3%20%ce%98%ce%95%ce%a3%ce%95%ce%a9%ce%9d.pdf?lv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10902"/>
    <w:rsid w:val="00174E6C"/>
    <w:rsid w:val="001832CD"/>
    <w:rsid w:val="00235898"/>
    <w:rsid w:val="002D291F"/>
    <w:rsid w:val="002F7027"/>
    <w:rsid w:val="003572EC"/>
    <w:rsid w:val="004B3087"/>
    <w:rsid w:val="00550D21"/>
    <w:rsid w:val="005E1B4F"/>
    <w:rsid w:val="005E24B4"/>
    <w:rsid w:val="007902BF"/>
    <w:rsid w:val="009E0370"/>
    <w:rsid w:val="00A8081D"/>
    <w:rsid w:val="00A83EFD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2022-08-31T08:31:00Z</dcterms:created>
  <dcterms:modified xsi:type="dcterms:W3CDTF">2022-08-31T08:31:00Z</dcterms:modified>
  <cp:contentStatus/>
  <dc:language>Ελληνικά</dc:language>
  <cp:version>am-20180624</cp:version>
</cp:coreProperties>
</file>