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0D19F" w14:textId="77777777" w:rsidR="003602D0" w:rsidRDefault="003602D0" w:rsidP="00E017B5">
      <w:pPr>
        <w:pStyle w:val="NoSpacing"/>
        <w:jc w:val="center"/>
        <w:rPr>
          <w:rFonts w:ascii="Tahoma" w:hAnsi="Tahoma" w:cs="Tahoma"/>
          <w:b/>
          <w:color w:val="7F7F7F" w:themeColor="text1" w:themeTint="80"/>
        </w:rPr>
      </w:pPr>
      <w:bookmarkStart w:id="0" w:name="_GoBack"/>
      <w:bookmarkEnd w:id="0"/>
    </w:p>
    <w:p w14:paraId="34B0F9EE" w14:textId="77777777" w:rsidR="003602D0" w:rsidRDefault="003602D0" w:rsidP="00E017B5">
      <w:pPr>
        <w:pStyle w:val="NoSpacing"/>
        <w:jc w:val="center"/>
        <w:rPr>
          <w:rFonts w:ascii="Tahoma" w:hAnsi="Tahoma" w:cs="Tahoma"/>
          <w:b/>
          <w:color w:val="7F7F7F" w:themeColor="text1" w:themeTint="80"/>
        </w:rPr>
      </w:pPr>
    </w:p>
    <w:p w14:paraId="1D8B6A12" w14:textId="23B6BE58" w:rsidR="00B43C5D" w:rsidRPr="00DF091C" w:rsidRDefault="00B43C5D" w:rsidP="00E017B5">
      <w:pPr>
        <w:pStyle w:val="NoSpacing"/>
        <w:jc w:val="center"/>
        <w:rPr>
          <w:rFonts w:ascii="Tahoma" w:hAnsi="Tahoma" w:cs="Tahoma"/>
          <w:b/>
        </w:rPr>
      </w:pPr>
      <w:r w:rsidRPr="00DF091C">
        <w:rPr>
          <w:rFonts w:ascii="Tahoma" w:hAnsi="Tahoma" w:cs="Tahoma"/>
          <w:b/>
        </w:rPr>
        <w:t>ΔΕΛΤΙΟ ΤΥΠΟΥ</w:t>
      </w:r>
    </w:p>
    <w:p w14:paraId="5B679BBB" w14:textId="6B3E4516" w:rsidR="00B43C5D" w:rsidRPr="00E017B5" w:rsidRDefault="00B43C5D" w:rsidP="00B43C5D">
      <w:pPr>
        <w:pStyle w:val="NoSpacing"/>
        <w:rPr>
          <w:rFonts w:ascii="Tahoma" w:hAnsi="Tahoma" w:cs="Tahoma"/>
          <w:color w:val="7F7F7F" w:themeColor="text1" w:themeTint="80"/>
          <w:sz w:val="16"/>
          <w:szCs w:val="16"/>
        </w:rPr>
      </w:pPr>
    </w:p>
    <w:p w14:paraId="30CE3CDC" w14:textId="77777777" w:rsidR="00715B42" w:rsidRPr="00AB385A" w:rsidRDefault="00715B42" w:rsidP="00B43C5D">
      <w:pPr>
        <w:pStyle w:val="NoSpacing"/>
        <w:rPr>
          <w:rFonts w:ascii="Tahoma" w:hAnsi="Tahoma" w:cs="Tahoma"/>
          <w:b/>
          <w:color w:val="7F7F7F" w:themeColor="text1" w:themeTint="80"/>
        </w:rPr>
      </w:pPr>
    </w:p>
    <w:p w14:paraId="73019B49" w14:textId="5EFE6E9D" w:rsidR="00B43C5D" w:rsidRPr="00AB385A" w:rsidRDefault="00B43C5D" w:rsidP="00B43C5D">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F924FB">
        <w:rPr>
          <w:rFonts w:ascii="Tahoma" w:hAnsi="Tahoma" w:cs="Tahoma"/>
        </w:rPr>
        <w:t xml:space="preserve">      </w:t>
      </w:r>
      <w:r w:rsidR="00E10A89">
        <w:rPr>
          <w:rFonts w:ascii="Tahoma" w:hAnsi="Tahoma" w:cs="Tahoma"/>
        </w:rPr>
        <w:t xml:space="preserve">      </w:t>
      </w:r>
      <w:r w:rsidR="003B0283">
        <w:rPr>
          <w:rFonts w:ascii="Tahoma" w:hAnsi="Tahoma" w:cs="Tahoma"/>
        </w:rPr>
        <w:t>Λαμία,</w:t>
      </w:r>
      <w:r w:rsidR="003B0283" w:rsidRPr="005A7230">
        <w:rPr>
          <w:rFonts w:ascii="Tahoma" w:hAnsi="Tahoma" w:cs="Tahoma"/>
        </w:rPr>
        <w:t xml:space="preserve"> </w:t>
      </w:r>
      <w:r w:rsidR="00E017B5" w:rsidRPr="003602D0">
        <w:rPr>
          <w:rFonts w:ascii="Tahoma" w:hAnsi="Tahoma" w:cs="Tahoma"/>
        </w:rPr>
        <w:t xml:space="preserve">27 </w:t>
      </w:r>
      <w:r w:rsidR="00E017B5">
        <w:rPr>
          <w:rFonts w:ascii="Tahoma" w:hAnsi="Tahoma" w:cs="Tahoma"/>
        </w:rPr>
        <w:t>Απριλίου 2</w:t>
      </w:r>
      <w:r w:rsidR="005F03E5">
        <w:rPr>
          <w:rFonts w:ascii="Tahoma" w:hAnsi="Tahoma" w:cs="Tahoma"/>
        </w:rPr>
        <w:t>022</w:t>
      </w:r>
    </w:p>
    <w:p w14:paraId="1FAF37C8" w14:textId="77777777" w:rsidR="00B43C5D" w:rsidRDefault="00B43C5D" w:rsidP="007F2289">
      <w:pPr>
        <w:pStyle w:val="NoSpacing"/>
        <w:jc w:val="center"/>
        <w:rPr>
          <w:rFonts w:ascii="Tahoma" w:hAnsi="Tahoma" w:cs="Tahoma"/>
          <w:b/>
          <w:color w:val="548DD4" w:themeColor="text2" w:themeTint="99"/>
          <w:sz w:val="24"/>
          <w:szCs w:val="24"/>
        </w:rPr>
      </w:pPr>
    </w:p>
    <w:p w14:paraId="53E3B02A" w14:textId="77777777" w:rsidR="00E017B5" w:rsidRPr="00E017B5" w:rsidRDefault="00E017B5" w:rsidP="003602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color w:val="000000"/>
          <w:sz w:val="20"/>
          <w:szCs w:val="20"/>
          <w:u w:val="single"/>
          <w:bdr w:val="none" w:sz="0" w:space="0" w:color="auto" w:frame="1"/>
          <w:lang w:val="el-GR" w:eastAsia="el-GR"/>
        </w:rPr>
      </w:pPr>
      <w:r w:rsidRPr="00E017B5">
        <w:rPr>
          <w:rFonts w:ascii="Tahoma" w:eastAsia="Times New Roman" w:hAnsi="Tahoma" w:cs="Tahoma"/>
          <w:color w:val="000000"/>
          <w:sz w:val="20"/>
          <w:szCs w:val="20"/>
          <w:u w:val="single"/>
          <w:bdr w:val="none" w:sz="0" w:space="0" w:color="auto" w:frame="1"/>
          <w:lang w:val="el-GR" w:eastAsia="el-GR"/>
        </w:rPr>
        <w:t>ΑΠΟ ΤΗΝ ΠΕΡΙΦΕΡΕΙΑ ΣΤΕΡΕΑΣ ΕΛΛΑΔΑΣ</w:t>
      </w:r>
    </w:p>
    <w:p w14:paraId="60D32336" w14:textId="77777777" w:rsidR="00070333" w:rsidRDefault="00E017B5" w:rsidP="003602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r w:rsidRPr="00E017B5">
        <w:rPr>
          <w:rFonts w:ascii="Tahoma" w:eastAsia="Times New Roman" w:hAnsi="Tahoma" w:cs="Tahoma"/>
          <w:b/>
          <w:bCs/>
          <w:color w:val="0070C0"/>
          <w:bdr w:val="none" w:sz="0" w:space="0" w:color="auto" w:frame="1"/>
          <w:lang w:val="el-GR" w:eastAsia="el-GR"/>
        </w:rPr>
        <w:t>Εβδομάδα Ευαισθητοποίησης</w:t>
      </w:r>
    </w:p>
    <w:p w14:paraId="60EA0F53" w14:textId="21374808" w:rsidR="00E017B5" w:rsidRPr="00E017B5" w:rsidRDefault="00E017B5" w:rsidP="003602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r w:rsidRPr="00E017B5">
        <w:rPr>
          <w:rFonts w:ascii="Tahoma" w:eastAsia="Times New Roman" w:hAnsi="Tahoma" w:cs="Tahoma"/>
          <w:b/>
          <w:bCs/>
          <w:color w:val="0070C0"/>
          <w:bdr w:val="none" w:sz="0" w:space="0" w:color="auto" w:frame="1"/>
          <w:lang w:val="el-GR" w:eastAsia="el-GR"/>
        </w:rPr>
        <w:t>για τα Άτομα με Αναπηρία</w:t>
      </w:r>
    </w:p>
    <w:p w14:paraId="0E5ADBB7" w14:textId="4162950F" w:rsidR="00E017B5" w:rsidRPr="00070333" w:rsidRDefault="00E017B5" w:rsidP="003602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0000" w:themeColor="text1"/>
          <w:sz w:val="20"/>
          <w:szCs w:val="20"/>
          <w:bdr w:val="none" w:sz="0" w:space="0" w:color="auto" w:frame="1"/>
          <w:lang w:val="el-GR" w:eastAsia="el-GR"/>
        </w:rPr>
      </w:pPr>
      <w:bookmarkStart w:id="1" w:name="_Hlk101976020"/>
      <w:r w:rsidRPr="00E017B5">
        <w:rPr>
          <w:rFonts w:ascii="Tahoma" w:eastAsia="Times New Roman" w:hAnsi="Tahoma" w:cs="Tahoma"/>
          <w:b/>
          <w:bCs/>
          <w:color w:val="000000" w:themeColor="text1"/>
          <w:sz w:val="20"/>
          <w:szCs w:val="20"/>
          <w:bdr w:val="none" w:sz="0" w:space="0" w:color="auto" w:frame="1"/>
          <w:lang w:val="el-GR" w:eastAsia="el-GR"/>
        </w:rPr>
        <w:t>«Όλοι Μαζί – Όλοι Ίσοι»</w:t>
      </w:r>
    </w:p>
    <w:bookmarkEnd w:id="1"/>
    <w:p w14:paraId="2CB3A6AC" w14:textId="77777777" w:rsidR="003602D0" w:rsidRPr="00E017B5" w:rsidRDefault="003602D0" w:rsidP="003602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p>
    <w:p w14:paraId="4EABB8EC" w14:textId="1624825A"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017B5">
        <w:rPr>
          <w:rFonts w:ascii="Tahoma" w:eastAsia="Times New Roman" w:hAnsi="Tahoma" w:cs="Tahoma"/>
          <w:color w:val="000000"/>
          <w:sz w:val="20"/>
          <w:szCs w:val="20"/>
          <w:bdr w:val="none" w:sz="0" w:space="0" w:color="auto" w:frame="1"/>
          <w:lang w:val="el-GR" w:eastAsia="el-GR"/>
        </w:rPr>
        <w:t xml:space="preserve">Ο Περιφερειάρχης Στερεάς Ελλάδας Φάνης Σπανός και ο Αντιπεριφερειάρχης Κοινωνικής Μέριμνας Ιωάννης </w:t>
      </w:r>
      <w:proofErr w:type="spellStart"/>
      <w:r w:rsidRPr="00E017B5">
        <w:rPr>
          <w:rFonts w:ascii="Tahoma" w:eastAsia="Times New Roman" w:hAnsi="Tahoma" w:cs="Tahoma"/>
          <w:color w:val="000000"/>
          <w:sz w:val="20"/>
          <w:szCs w:val="20"/>
          <w:bdr w:val="none" w:sz="0" w:space="0" w:color="auto" w:frame="1"/>
          <w:lang w:val="el-GR" w:eastAsia="el-GR"/>
        </w:rPr>
        <w:t>Περγαντάς</w:t>
      </w:r>
      <w:proofErr w:type="spellEnd"/>
      <w:r w:rsidRPr="00E017B5">
        <w:rPr>
          <w:rFonts w:ascii="Tahoma" w:eastAsia="Times New Roman" w:hAnsi="Tahoma" w:cs="Tahoma"/>
          <w:color w:val="000000"/>
          <w:sz w:val="20"/>
          <w:szCs w:val="20"/>
          <w:bdr w:val="none" w:sz="0" w:space="0" w:color="auto" w:frame="1"/>
          <w:lang w:val="el-GR" w:eastAsia="el-GR"/>
        </w:rPr>
        <w:t xml:space="preserve"> παραχώρησαν συνέντευξη Τύπου σήμερα, Τετάρτη 27 Απριλίου 2022, στην έδρα της Περιφέρειας Στερεάς Ελλάδας και παρουσίασαν την «</w:t>
      </w:r>
      <w:bookmarkStart w:id="2" w:name="_Hlk101964424"/>
      <w:r w:rsidRPr="00E017B5">
        <w:rPr>
          <w:rFonts w:ascii="Tahoma" w:eastAsia="Times New Roman" w:hAnsi="Tahoma" w:cs="Tahoma"/>
          <w:b/>
          <w:bCs/>
          <w:color w:val="000000"/>
          <w:sz w:val="20"/>
          <w:szCs w:val="20"/>
          <w:bdr w:val="none" w:sz="0" w:space="0" w:color="auto" w:frame="1"/>
          <w:lang w:val="el-GR" w:eastAsia="el-GR"/>
        </w:rPr>
        <w:t>Εβδομάδα Ευαισθητοποίησης για τα Άτομα με Αναπηρία</w:t>
      </w:r>
      <w:bookmarkEnd w:id="2"/>
      <w:r w:rsidRPr="00E017B5">
        <w:rPr>
          <w:rFonts w:ascii="Tahoma" w:eastAsia="Times New Roman" w:hAnsi="Tahoma" w:cs="Tahoma"/>
          <w:color w:val="000000"/>
          <w:sz w:val="20"/>
          <w:szCs w:val="20"/>
          <w:bdr w:val="none" w:sz="0" w:space="0" w:color="auto" w:frame="1"/>
          <w:lang w:val="el-GR" w:eastAsia="el-GR"/>
        </w:rPr>
        <w:t>»</w:t>
      </w:r>
      <w:r w:rsidR="007A1D7C">
        <w:rPr>
          <w:rFonts w:ascii="Tahoma" w:eastAsia="Times New Roman" w:hAnsi="Tahoma" w:cs="Tahoma"/>
          <w:color w:val="000000"/>
          <w:sz w:val="20"/>
          <w:szCs w:val="20"/>
          <w:bdr w:val="none" w:sz="0" w:space="0" w:color="auto" w:frame="1"/>
          <w:lang w:val="el-GR" w:eastAsia="el-GR"/>
        </w:rPr>
        <w:t xml:space="preserve"> με τίτλο: </w:t>
      </w:r>
      <w:r w:rsidR="007A1D7C" w:rsidRPr="007A1D7C">
        <w:rPr>
          <w:rFonts w:ascii="Tahoma" w:eastAsia="Times New Roman" w:hAnsi="Tahoma" w:cs="Tahoma"/>
          <w:b/>
          <w:bCs/>
          <w:color w:val="000000"/>
          <w:sz w:val="20"/>
          <w:szCs w:val="20"/>
          <w:bdr w:val="none" w:sz="0" w:space="0" w:color="auto" w:frame="1"/>
          <w:lang w:val="el-GR" w:eastAsia="el-GR"/>
        </w:rPr>
        <w:t>«Όλοι</w:t>
      </w:r>
      <w:r w:rsidR="007A1D7C">
        <w:rPr>
          <w:rFonts w:ascii="Tahoma" w:eastAsia="Times New Roman" w:hAnsi="Tahoma" w:cs="Tahoma"/>
          <w:b/>
          <w:bCs/>
          <w:color w:val="000000"/>
          <w:sz w:val="20"/>
          <w:szCs w:val="20"/>
          <w:bdr w:val="none" w:sz="0" w:space="0" w:color="auto" w:frame="1"/>
          <w:lang w:val="el-GR" w:eastAsia="el-GR"/>
        </w:rPr>
        <w:t xml:space="preserve"> </w:t>
      </w:r>
      <w:r w:rsidR="007A1D7C" w:rsidRPr="007A1D7C">
        <w:rPr>
          <w:rFonts w:ascii="Tahoma" w:eastAsia="Times New Roman" w:hAnsi="Tahoma" w:cs="Tahoma"/>
          <w:b/>
          <w:bCs/>
          <w:color w:val="000000"/>
          <w:sz w:val="20"/>
          <w:szCs w:val="20"/>
          <w:bdr w:val="none" w:sz="0" w:space="0" w:color="auto" w:frame="1"/>
          <w:lang w:val="el-GR" w:eastAsia="el-GR"/>
        </w:rPr>
        <w:t>Μαζί</w:t>
      </w:r>
      <w:r w:rsidR="007A1D7C">
        <w:rPr>
          <w:rFonts w:ascii="Tahoma" w:eastAsia="Times New Roman" w:hAnsi="Tahoma" w:cs="Tahoma"/>
          <w:b/>
          <w:bCs/>
          <w:color w:val="000000"/>
          <w:sz w:val="20"/>
          <w:szCs w:val="20"/>
          <w:bdr w:val="none" w:sz="0" w:space="0" w:color="auto" w:frame="1"/>
          <w:lang w:val="el-GR" w:eastAsia="el-GR"/>
        </w:rPr>
        <w:t xml:space="preserve"> </w:t>
      </w:r>
      <w:r w:rsidR="007A1D7C" w:rsidRPr="007A1D7C">
        <w:rPr>
          <w:rFonts w:ascii="Tahoma" w:eastAsia="Times New Roman" w:hAnsi="Tahoma" w:cs="Tahoma"/>
          <w:b/>
          <w:bCs/>
          <w:color w:val="000000"/>
          <w:sz w:val="20"/>
          <w:szCs w:val="20"/>
          <w:bdr w:val="none" w:sz="0" w:space="0" w:color="auto" w:frame="1"/>
          <w:lang w:val="el-GR" w:eastAsia="el-GR"/>
        </w:rPr>
        <w:t>–</w:t>
      </w:r>
      <w:r w:rsidR="007A1D7C">
        <w:rPr>
          <w:rFonts w:ascii="Tahoma" w:eastAsia="Times New Roman" w:hAnsi="Tahoma" w:cs="Tahoma"/>
          <w:b/>
          <w:bCs/>
          <w:color w:val="000000"/>
          <w:sz w:val="20"/>
          <w:szCs w:val="20"/>
          <w:bdr w:val="none" w:sz="0" w:space="0" w:color="auto" w:frame="1"/>
          <w:lang w:val="el-GR" w:eastAsia="el-GR"/>
        </w:rPr>
        <w:t xml:space="preserve"> </w:t>
      </w:r>
      <w:r w:rsidR="007A1D7C" w:rsidRPr="007A1D7C">
        <w:rPr>
          <w:rFonts w:ascii="Tahoma" w:eastAsia="Times New Roman" w:hAnsi="Tahoma" w:cs="Tahoma"/>
          <w:b/>
          <w:bCs/>
          <w:color w:val="000000"/>
          <w:sz w:val="20"/>
          <w:szCs w:val="20"/>
          <w:bdr w:val="none" w:sz="0" w:space="0" w:color="auto" w:frame="1"/>
          <w:lang w:val="el-GR" w:eastAsia="el-GR"/>
        </w:rPr>
        <w:t>Όλοι Ίσοι»</w:t>
      </w:r>
      <w:r w:rsidR="007A1D7C">
        <w:rPr>
          <w:rFonts w:ascii="Tahoma" w:eastAsia="Times New Roman" w:hAnsi="Tahoma" w:cs="Tahoma"/>
          <w:b/>
          <w:bCs/>
          <w:color w:val="000000"/>
          <w:sz w:val="20"/>
          <w:szCs w:val="20"/>
          <w:bdr w:val="none" w:sz="0" w:space="0" w:color="auto" w:frame="1"/>
          <w:lang w:val="el-GR" w:eastAsia="el-GR"/>
        </w:rPr>
        <w:t>.</w:t>
      </w:r>
    </w:p>
    <w:p w14:paraId="3B13644B"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261DBF11" w14:textId="77777777" w:rsidR="00F96F1D" w:rsidRDefault="00F96F1D"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t>Πολλαπλός σ</w:t>
      </w:r>
      <w:r w:rsidR="00E017B5" w:rsidRPr="00E017B5">
        <w:rPr>
          <w:rFonts w:ascii="Tahoma" w:eastAsia="Times New Roman" w:hAnsi="Tahoma" w:cs="Tahoma"/>
          <w:color w:val="000000"/>
          <w:sz w:val="20"/>
          <w:szCs w:val="20"/>
          <w:bdr w:val="none" w:sz="0" w:space="0" w:color="auto" w:frame="1"/>
          <w:lang w:val="el-GR" w:eastAsia="el-GR"/>
        </w:rPr>
        <w:t>τόχος της νέας εκστρατείας, την οποία αναλαμβάνει η Περιφέρεια Στερεάς Ελλάδας, είναι</w:t>
      </w:r>
      <w:r>
        <w:rPr>
          <w:rFonts w:ascii="Tahoma" w:eastAsia="Times New Roman" w:hAnsi="Tahoma" w:cs="Tahoma"/>
          <w:color w:val="000000"/>
          <w:sz w:val="20"/>
          <w:szCs w:val="20"/>
          <w:bdr w:val="none" w:sz="0" w:space="0" w:color="auto" w:frame="1"/>
          <w:lang w:val="el-GR" w:eastAsia="el-GR"/>
        </w:rPr>
        <w:t>:</w:t>
      </w:r>
    </w:p>
    <w:p w14:paraId="6EA0BB9C" w14:textId="3251EB09" w:rsidR="00F96F1D" w:rsidRDefault="00F96F1D" w:rsidP="00F96F1D">
      <w:pPr>
        <w:pStyle w:val="ListParagraph"/>
        <w:numPr>
          <w:ilvl w:val="0"/>
          <w:numId w:val="12"/>
        </w:numPr>
        <w:shd w:val="clear" w:color="auto" w:fill="FFFFFF"/>
        <w:jc w:val="both"/>
        <w:rPr>
          <w:rFonts w:ascii="Tahoma" w:eastAsia="Times New Roman" w:hAnsi="Tahoma" w:cs="Tahoma"/>
          <w:color w:val="000000"/>
          <w:bdr w:val="none" w:sz="0" w:space="0" w:color="auto" w:frame="1"/>
          <w:lang w:val="el-GR" w:eastAsia="el-GR"/>
        </w:rPr>
      </w:pPr>
      <w:r w:rsidRPr="00F96F1D">
        <w:rPr>
          <w:rFonts w:ascii="Tahoma" w:eastAsia="Times New Roman" w:hAnsi="Tahoma" w:cs="Tahoma"/>
          <w:color w:val="000000"/>
          <w:bdr w:val="none" w:sz="0" w:space="0" w:color="auto" w:frame="1"/>
          <w:lang w:val="el-GR" w:eastAsia="el-GR"/>
        </w:rPr>
        <w:t>Να αναδε</w:t>
      </w:r>
      <w:r>
        <w:rPr>
          <w:rFonts w:ascii="Tahoma" w:eastAsia="Times New Roman" w:hAnsi="Tahoma" w:cs="Tahoma"/>
          <w:color w:val="000000"/>
          <w:bdr w:val="none" w:sz="0" w:space="0" w:color="auto" w:frame="1"/>
          <w:lang w:val="el-GR" w:eastAsia="el-GR"/>
        </w:rPr>
        <w:t xml:space="preserve">ίξει </w:t>
      </w:r>
      <w:r w:rsidRPr="00F96F1D">
        <w:rPr>
          <w:rFonts w:ascii="Tahoma" w:eastAsia="Times New Roman" w:hAnsi="Tahoma" w:cs="Tahoma"/>
          <w:color w:val="000000"/>
          <w:bdr w:val="none" w:sz="0" w:space="0" w:color="auto" w:frame="1"/>
          <w:lang w:val="el-GR" w:eastAsia="el-GR"/>
        </w:rPr>
        <w:t>ανάγκες και ελλείψεις, αλλά και πολιτικές και δράσεις υποστηρικτικές για τα ΑμεΑ.</w:t>
      </w:r>
    </w:p>
    <w:p w14:paraId="642DEEB4" w14:textId="7B553493" w:rsidR="00F96F1D" w:rsidRDefault="00F96F1D" w:rsidP="00F96F1D">
      <w:pPr>
        <w:pStyle w:val="ListParagraph"/>
        <w:numPr>
          <w:ilvl w:val="0"/>
          <w:numId w:val="12"/>
        </w:numPr>
        <w:shd w:val="clear" w:color="auto" w:fill="FFFFFF"/>
        <w:jc w:val="both"/>
        <w:rPr>
          <w:rFonts w:ascii="Tahoma" w:eastAsia="Times New Roman" w:hAnsi="Tahoma" w:cs="Tahoma"/>
          <w:color w:val="000000"/>
          <w:bdr w:val="none" w:sz="0" w:space="0" w:color="auto" w:frame="1"/>
          <w:lang w:val="el-GR" w:eastAsia="el-GR"/>
        </w:rPr>
      </w:pPr>
      <w:r w:rsidRPr="00F96F1D">
        <w:rPr>
          <w:rFonts w:ascii="Tahoma" w:eastAsia="Times New Roman" w:hAnsi="Tahoma" w:cs="Tahoma"/>
          <w:color w:val="000000"/>
          <w:bdr w:val="none" w:sz="0" w:space="0" w:color="auto" w:frame="1"/>
          <w:lang w:val="el-GR" w:eastAsia="el-GR"/>
        </w:rPr>
        <w:t>Να προσφ</w:t>
      </w:r>
      <w:r>
        <w:rPr>
          <w:rFonts w:ascii="Tahoma" w:eastAsia="Times New Roman" w:hAnsi="Tahoma" w:cs="Tahoma"/>
          <w:color w:val="000000"/>
          <w:bdr w:val="none" w:sz="0" w:space="0" w:color="auto" w:frame="1"/>
          <w:lang w:val="el-GR" w:eastAsia="el-GR"/>
        </w:rPr>
        <w:t xml:space="preserve">έρει </w:t>
      </w:r>
      <w:r w:rsidRPr="00F96F1D">
        <w:rPr>
          <w:rFonts w:ascii="Tahoma" w:eastAsia="Times New Roman" w:hAnsi="Tahoma" w:cs="Tahoma"/>
          <w:color w:val="000000"/>
          <w:bdr w:val="none" w:sz="0" w:space="0" w:color="auto" w:frame="1"/>
          <w:lang w:val="el-GR" w:eastAsia="el-GR"/>
        </w:rPr>
        <w:t>πληροφόρηση για τα κρίσιμα ζητήματα της καθημερινότητας των ΑμεΑ και των οικογενειών τους.</w:t>
      </w:r>
    </w:p>
    <w:p w14:paraId="097EDCA5" w14:textId="77777777" w:rsidR="00F96F1D" w:rsidRDefault="00F96F1D" w:rsidP="00F96F1D">
      <w:pPr>
        <w:pStyle w:val="ListParagraph"/>
        <w:numPr>
          <w:ilvl w:val="0"/>
          <w:numId w:val="12"/>
        </w:numPr>
        <w:shd w:val="clear" w:color="auto" w:fill="FFFFFF"/>
        <w:jc w:val="both"/>
        <w:rPr>
          <w:rFonts w:ascii="Tahoma" w:eastAsia="Times New Roman" w:hAnsi="Tahoma" w:cs="Tahoma"/>
          <w:color w:val="000000"/>
          <w:bdr w:val="none" w:sz="0" w:space="0" w:color="auto" w:frame="1"/>
          <w:lang w:val="el-GR" w:eastAsia="el-GR"/>
        </w:rPr>
      </w:pPr>
      <w:r w:rsidRPr="00F96F1D">
        <w:rPr>
          <w:rFonts w:ascii="Tahoma" w:eastAsia="Times New Roman" w:hAnsi="Tahoma" w:cs="Tahoma"/>
          <w:color w:val="000000"/>
          <w:bdr w:val="none" w:sz="0" w:space="0" w:color="auto" w:frame="1"/>
          <w:lang w:val="el-GR" w:eastAsia="el-GR"/>
        </w:rPr>
        <w:t>Να συνδράμ</w:t>
      </w:r>
      <w:r>
        <w:rPr>
          <w:rFonts w:ascii="Tahoma" w:eastAsia="Times New Roman" w:hAnsi="Tahoma" w:cs="Tahoma"/>
          <w:color w:val="000000"/>
          <w:bdr w:val="none" w:sz="0" w:space="0" w:color="auto" w:frame="1"/>
          <w:lang w:val="el-GR" w:eastAsia="el-GR"/>
        </w:rPr>
        <w:t>ει</w:t>
      </w:r>
      <w:r w:rsidRPr="00F96F1D">
        <w:rPr>
          <w:rFonts w:ascii="Tahoma" w:eastAsia="Times New Roman" w:hAnsi="Tahoma" w:cs="Tahoma"/>
          <w:color w:val="000000"/>
          <w:bdr w:val="none" w:sz="0" w:space="0" w:color="auto" w:frame="1"/>
          <w:lang w:val="el-GR" w:eastAsia="el-GR"/>
        </w:rPr>
        <w:t xml:space="preserve"> στην ευαισθητοποίηση της κοινωνίας απέναντι στα ΑμεΑ.</w:t>
      </w:r>
    </w:p>
    <w:p w14:paraId="560E53BD" w14:textId="556FA70A" w:rsidR="00107EC4" w:rsidRPr="00F96F1D" w:rsidRDefault="00F96F1D" w:rsidP="00073FE7">
      <w:pPr>
        <w:pStyle w:val="ListParagraph"/>
        <w:numPr>
          <w:ilvl w:val="0"/>
          <w:numId w:val="12"/>
        </w:numPr>
        <w:shd w:val="clear" w:color="auto" w:fill="FFFFFF"/>
        <w:jc w:val="both"/>
        <w:rPr>
          <w:rFonts w:ascii="Tahoma" w:eastAsia="Times New Roman" w:hAnsi="Tahoma" w:cs="Tahoma"/>
          <w:color w:val="000000"/>
          <w:bdr w:val="none" w:sz="0" w:space="0" w:color="auto" w:frame="1"/>
          <w:lang w:val="el-GR" w:eastAsia="el-GR"/>
        </w:rPr>
      </w:pPr>
      <w:r w:rsidRPr="00F96F1D">
        <w:rPr>
          <w:rFonts w:ascii="Tahoma" w:eastAsia="Times New Roman" w:hAnsi="Tahoma" w:cs="Tahoma"/>
          <w:color w:val="000000"/>
          <w:bdr w:val="none" w:sz="0" w:space="0" w:color="auto" w:frame="1"/>
          <w:lang w:val="el-GR" w:eastAsia="el-GR"/>
        </w:rPr>
        <w:t>Να ενθαρρύνει κάθε συμπολίτη μας με αναπηρίες, προκειμένου να ανοιχθεί στην κοινωνία, να συμμετάσχει ενεργά σε κάθε έκφανση της κοινωνικής ζωής, να διεκδικήσει περισσότερα από τη ζωή!</w:t>
      </w:r>
    </w:p>
    <w:p w14:paraId="772BCFB1" w14:textId="11A97D5B"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017B5">
        <w:rPr>
          <w:rFonts w:ascii="Tahoma" w:eastAsia="Times New Roman" w:hAnsi="Tahoma" w:cs="Tahoma"/>
          <w:color w:val="000000"/>
          <w:sz w:val="20"/>
          <w:szCs w:val="20"/>
          <w:bdr w:val="none" w:sz="0" w:space="0" w:color="auto" w:frame="1"/>
          <w:lang w:val="el-GR" w:eastAsia="el-GR"/>
        </w:rPr>
        <w:t xml:space="preserve">Σύμμαχοι της Περιφέρειας σε αυτή την προσπάθεια είναι </w:t>
      </w:r>
      <w:bookmarkStart w:id="3" w:name="_Hlk101964574"/>
      <w:r w:rsidRPr="00E017B5">
        <w:rPr>
          <w:rFonts w:ascii="Tahoma" w:eastAsia="Times New Roman" w:hAnsi="Tahoma" w:cs="Tahoma"/>
          <w:color w:val="000000"/>
          <w:sz w:val="20"/>
          <w:szCs w:val="20"/>
          <w:bdr w:val="none" w:sz="0" w:space="0" w:color="auto" w:frame="1"/>
          <w:lang w:val="el-GR" w:eastAsia="el-GR"/>
        </w:rPr>
        <w:t xml:space="preserve">η </w:t>
      </w:r>
      <w:r w:rsidRPr="00E017B5">
        <w:rPr>
          <w:rFonts w:ascii="Tahoma" w:eastAsia="Times New Roman" w:hAnsi="Tahoma" w:cs="Tahoma"/>
          <w:b/>
          <w:bCs/>
          <w:color w:val="000000"/>
          <w:sz w:val="20"/>
          <w:szCs w:val="20"/>
          <w:bdr w:val="none" w:sz="0" w:space="0" w:color="auto" w:frame="1"/>
          <w:lang w:val="el-GR" w:eastAsia="el-GR"/>
        </w:rPr>
        <w:t>Εθνική Συνομοσπονδία ΑμεΑ</w:t>
      </w:r>
      <w:r w:rsidRPr="00E017B5">
        <w:rPr>
          <w:rFonts w:ascii="Tahoma" w:eastAsia="Times New Roman" w:hAnsi="Tahoma" w:cs="Tahoma"/>
          <w:color w:val="000000"/>
          <w:sz w:val="20"/>
          <w:szCs w:val="20"/>
          <w:bdr w:val="none" w:sz="0" w:space="0" w:color="auto" w:frame="1"/>
          <w:lang w:val="el-GR" w:eastAsia="el-GR"/>
        </w:rPr>
        <w:t xml:space="preserve">, η </w:t>
      </w:r>
      <w:r w:rsidRPr="00E017B5">
        <w:rPr>
          <w:rFonts w:ascii="Tahoma" w:eastAsia="Times New Roman" w:hAnsi="Tahoma" w:cs="Tahoma"/>
          <w:b/>
          <w:bCs/>
          <w:color w:val="000000"/>
          <w:sz w:val="20"/>
          <w:szCs w:val="20"/>
          <w:bdr w:val="none" w:sz="0" w:space="0" w:color="auto" w:frame="1"/>
          <w:lang w:val="el-GR" w:eastAsia="el-GR"/>
        </w:rPr>
        <w:t>Ελληνική Παραολυμπιακή Επιτροπή</w:t>
      </w:r>
      <w:r w:rsidRPr="00E017B5">
        <w:rPr>
          <w:rFonts w:ascii="Tahoma" w:eastAsia="Times New Roman" w:hAnsi="Tahoma" w:cs="Tahoma"/>
          <w:color w:val="000000"/>
          <w:sz w:val="20"/>
          <w:szCs w:val="20"/>
          <w:bdr w:val="none" w:sz="0" w:space="0" w:color="auto" w:frame="1"/>
          <w:lang w:val="el-GR" w:eastAsia="el-GR"/>
        </w:rPr>
        <w:t xml:space="preserve"> και πολλοί Παραολυμπιονίκες.</w:t>
      </w:r>
    </w:p>
    <w:p w14:paraId="2A7600E5"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66CBB95A" w14:textId="77777777" w:rsidR="00E017B5" w:rsidRP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bookmarkStart w:id="4" w:name="_Hlk101964744"/>
      <w:bookmarkEnd w:id="3"/>
      <w:r w:rsidRPr="00E017B5">
        <w:rPr>
          <w:rFonts w:ascii="Tahoma" w:eastAsia="Times New Roman" w:hAnsi="Tahoma" w:cs="Tahoma"/>
          <w:color w:val="000000"/>
          <w:sz w:val="20"/>
          <w:szCs w:val="20"/>
          <w:bdr w:val="none" w:sz="0" w:space="0" w:color="auto" w:frame="1"/>
          <w:lang w:val="el-GR" w:eastAsia="el-GR"/>
        </w:rPr>
        <w:t>Οι βασικές δράσεις που θα υλοποιηθούν, από τις 18 έως και τις 22 Μαΐου 2022, στο πλαίσιο της εκστρατείας ευαισθητοποίησης, είναι οι ακόλουθες:</w:t>
      </w:r>
    </w:p>
    <w:p w14:paraId="30929BDF" w14:textId="2F461C9E" w:rsidR="00E017B5" w:rsidRPr="00E017B5" w:rsidRDefault="00E017B5" w:rsidP="00E017B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017B5">
        <w:rPr>
          <w:rFonts w:ascii="Tahoma" w:eastAsia="Times New Roman" w:hAnsi="Tahoma" w:cs="Tahoma"/>
          <w:color w:val="000000"/>
          <w:sz w:val="20"/>
          <w:szCs w:val="20"/>
          <w:u w:val="single"/>
          <w:bdr w:val="none" w:sz="0" w:space="0" w:color="auto" w:frame="1"/>
          <w:lang w:val="el-GR" w:eastAsia="el-GR"/>
        </w:rPr>
        <w:t>Λειτουργία Σταθμών Ενημέρωσης</w:t>
      </w:r>
      <w:r w:rsidRPr="00E017B5">
        <w:rPr>
          <w:rFonts w:ascii="Tahoma" w:eastAsia="Times New Roman" w:hAnsi="Tahoma" w:cs="Tahoma"/>
          <w:color w:val="000000"/>
          <w:sz w:val="20"/>
          <w:szCs w:val="20"/>
          <w:bdr w:val="none" w:sz="0" w:space="0" w:color="auto" w:frame="1"/>
          <w:lang w:val="el-GR" w:eastAsia="el-GR"/>
        </w:rPr>
        <w:t xml:space="preserve">, </w:t>
      </w:r>
      <w:r w:rsidR="00620427">
        <w:rPr>
          <w:rFonts w:ascii="Tahoma" w:eastAsia="Times New Roman" w:hAnsi="Tahoma" w:cs="Tahoma"/>
          <w:color w:val="000000"/>
          <w:sz w:val="20"/>
          <w:szCs w:val="20"/>
          <w:bdr w:val="none" w:sz="0" w:space="0" w:color="auto" w:frame="1"/>
          <w:lang w:val="el-GR" w:eastAsia="el-GR"/>
        </w:rPr>
        <w:t>οι οποίοι</w:t>
      </w:r>
      <w:r w:rsidRPr="00E017B5">
        <w:rPr>
          <w:rFonts w:ascii="Tahoma" w:eastAsia="Times New Roman" w:hAnsi="Tahoma" w:cs="Tahoma"/>
          <w:color w:val="000000"/>
          <w:sz w:val="20"/>
          <w:szCs w:val="20"/>
          <w:bdr w:val="none" w:sz="0" w:space="0" w:color="auto" w:frame="1"/>
          <w:lang w:val="el-GR" w:eastAsia="el-GR"/>
        </w:rPr>
        <w:t xml:space="preserve"> θα εγκατασταθούν στις έδρες των Περιφερειακών Ενοτήτων. Εκεί, θα στεγαστούν σύλλογοι ΑμεΑ και άλλοι φορείς, προκειμένου να προχωρήσουν σε ενημερωτικές δράσεις.</w:t>
      </w:r>
    </w:p>
    <w:p w14:paraId="03727C41" w14:textId="77777777" w:rsidR="00E017B5" w:rsidRPr="00E017B5" w:rsidRDefault="00E017B5" w:rsidP="00E017B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017B5">
        <w:rPr>
          <w:rFonts w:ascii="Tahoma" w:eastAsia="Times New Roman" w:hAnsi="Tahoma" w:cs="Tahoma"/>
          <w:color w:val="000000"/>
          <w:sz w:val="20"/>
          <w:szCs w:val="20"/>
          <w:u w:val="single"/>
          <w:bdr w:val="none" w:sz="0" w:space="0" w:color="auto" w:frame="1"/>
          <w:lang w:val="el-GR" w:eastAsia="el-GR"/>
        </w:rPr>
        <w:t>Ενημερωτικές εκδηλώσεις</w:t>
      </w:r>
      <w:r w:rsidRPr="00E017B5">
        <w:rPr>
          <w:rFonts w:ascii="Tahoma" w:eastAsia="Times New Roman" w:hAnsi="Tahoma" w:cs="Tahoma"/>
          <w:color w:val="000000"/>
          <w:sz w:val="20"/>
          <w:szCs w:val="20"/>
          <w:bdr w:val="none" w:sz="0" w:space="0" w:color="auto" w:frame="1"/>
          <w:lang w:val="el-GR" w:eastAsia="el-GR"/>
        </w:rPr>
        <w:t xml:space="preserve">, στις οποίες θα συμμετάσχουν εκπρόσωποι της Κυβέρνησης, του Ευρωπαϊκού Κοινοβουλίου και της Εθνικής Συνομοσπονδίας ΑμεΑ. Μεταξύ αυτών, η Υφυπουργός Εργασίας και Κοινωνικών Υποθέσεων Δόμνα Μιχαηλίδου και ο Ευρωβουλευτής Στέλιος </w:t>
      </w:r>
      <w:proofErr w:type="spellStart"/>
      <w:r w:rsidRPr="00E017B5">
        <w:rPr>
          <w:rFonts w:ascii="Tahoma" w:eastAsia="Times New Roman" w:hAnsi="Tahoma" w:cs="Tahoma"/>
          <w:color w:val="000000"/>
          <w:sz w:val="20"/>
          <w:szCs w:val="20"/>
          <w:bdr w:val="none" w:sz="0" w:space="0" w:color="auto" w:frame="1"/>
          <w:lang w:val="el-GR" w:eastAsia="el-GR"/>
        </w:rPr>
        <w:t>Κυμπουρόπουλος</w:t>
      </w:r>
      <w:proofErr w:type="spellEnd"/>
      <w:r w:rsidRPr="00E017B5">
        <w:rPr>
          <w:rFonts w:ascii="Tahoma" w:eastAsia="Times New Roman" w:hAnsi="Tahoma" w:cs="Tahoma"/>
          <w:color w:val="000000"/>
          <w:sz w:val="20"/>
          <w:szCs w:val="20"/>
          <w:bdr w:val="none" w:sz="0" w:space="0" w:color="auto" w:frame="1"/>
          <w:lang w:val="el-GR" w:eastAsia="el-GR"/>
        </w:rPr>
        <w:t>.</w:t>
      </w:r>
    </w:p>
    <w:p w14:paraId="5A156C9B" w14:textId="77777777" w:rsidR="00E017B5" w:rsidRPr="00E017B5" w:rsidRDefault="00E017B5" w:rsidP="00E017B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roofErr w:type="spellStart"/>
      <w:r w:rsidRPr="00E017B5">
        <w:rPr>
          <w:rFonts w:ascii="Tahoma" w:eastAsia="Times New Roman" w:hAnsi="Tahoma" w:cs="Tahoma"/>
          <w:color w:val="000000"/>
          <w:sz w:val="20"/>
          <w:szCs w:val="20"/>
          <w:u w:val="single"/>
          <w:bdr w:val="none" w:sz="0" w:space="0" w:color="auto" w:frame="1"/>
          <w:lang w:val="el-GR" w:eastAsia="el-GR"/>
        </w:rPr>
        <w:t>Παραολυμπιακό</w:t>
      </w:r>
      <w:proofErr w:type="spellEnd"/>
      <w:r w:rsidRPr="00E017B5">
        <w:rPr>
          <w:rFonts w:ascii="Tahoma" w:eastAsia="Times New Roman" w:hAnsi="Tahoma" w:cs="Tahoma"/>
          <w:color w:val="000000"/>
          <w:sz w:val="20"/>
          <w:szCs w:val="20"/>
          <w:u w:val="single"/>
          <w:bdr w:val="none" w:sz="0" w:space="0" w:color="auto" w:frame="1"/>
          <w:lang w:val="el-GR" w:eastAsia="el-GR"/>
        </w:rPr>
        <w:t xml:space="preserve"> Πανόραμα Αθλημάτων</w:t>
      </w:r>
      <w:r w:rsidRPr="00E017B5">
        <w:rPr>
          <w:rFonts w:ascii="Tahoma" w:eastAsia="Times New Roman" w:hAnsi="Tahoma" w:cs="Tahoma"/>
          <w:color w:val="000000"/>
          <w:sz w:val="20"/>
          <w:szCs w:val="20"/>
          <w:bdr w:val="none" w:sz="0" w:space="0" w:color="auto" w:frame="1"/>
          <w:lang w:val="el-GR" w:eastAsia="el-GR"/>
        </w:rPr>
        <w:t xml:space="preserve">. Σε συνεργασία με την Ελληνική Παραολυμπιακή Επιτροπή θα παρουσιαστούν τα αθλήματα της </w:t>
      </w:r>
      <w:proofErr w:type="spellStart"/>
      <w:r w:rsidRPr="00E017B5">
        <w:rPr>
          <w:rFonts w:ascii="Tahoma" w:eastAsia="Times New Roman" w:hAnsi="Tahoma" w:cs="Tahoma"/>
          <w:color w:val="000000"/>
          <w:sz w:val="20"/>
          <w:szCs w:val="20"/>
          <w:bdr w:val="none" w:sz="0" w:space="0" w:color="auto" w:frame="1"/>
          <w:lang w:val="el-GR" w:eastAsia="el-GR"/>
        </w:rPr>
        <w:t>Παραολυμπιάδας</w:t>
      </w:r>
      <w:proofErr w:type="spellEnd"/>
      <w:r w:rsidRPr="00E017B5">
        <w:rPr>
          <w:rFonts w:ascii="Tahoma" w:eastAsia="Times New Roman" w:hAnsi="Tahoma" w:cs="Tahoma"/>
          <w:color w:val="000000"/>
          <w:sz w:val="20"/>
          <w:szCs w:val="20"/>
          <w:bdr w:val="none" w:sz="0" w:space="0" w:color="auto" w:frame="1"/>
          <w:lang w:val="el-GR" w:eastAsia="el-GR"/>
        </w:rPr>
        <w:t>, από διακεκριμένους αθλητές της χώρας.</w:t>
      </w:r>
    </w:p>
    <w:p w14:paraId="02F4497C" w14:textId="77777777" w:rsidR="00E017B5" w:rsidRPr="00E017B5" w:rsidRDefault="00E017B5" w:rsidP="00E017B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sidRPr="00E017B5">
        <w:rPr>
          <w:rFonts w:ascii="Tahoma" w:eastAsia="Times New Roman" w:hAnsi="Tahoma" w:cs="Tahoma"/>
          <w:color w:val="000000"/>
          <w:sz w:val="20"/>
          <w:szCs w:val="20"/>
          <w:u w:val="single"/>
          <w:bdr w:val="none" w:sz="0" w:space="0" w:color="auto" w:frame="1"/>
          <w:lang w:val="el-GR" w:eastAsia="el-GR"/>
        </w:rPr>
        <w:t>«1</w:t>
      </w:r>
      <w:r w:rsidRPr="00E017B5">
        <w:rPr>
          <w:rFonts w:ascii="Tahoma" w:eastAsia="Times New Roman" w:hAnsi="Tahoma" w:cs="Tahoma"/>
          <w:color w:val="000000"/>
          <w:sz w:val="20"/>
          <w:szCs w:val="20"/>
          <w:u w:val="single"/>
          <w:bdr w:val="none" w:sz="0" w:space="0" w:color="auto" w:frame="1"/>
          <w:vertAlign w:val="superscript"/>
          <w:lang w:val="el-GR" w:eastAsia="el-GR"/>
        </w:rPr>
        <w:t>ος</w:t>
      </w:r>
      <w:r w:rsidRPr="00E017B5">
        <w:rPr>
          <w:rFonts w:ascii="Tahoma" w:eastAsia="Times New Roman" w:hAnsi="Tahoma" w:cs="Tahoma"/>
          <w:color w:val="000000"/>
          <w:sz w:val="20"/>
          <w:szCs w:val="20"/>
          <w:u w:val="single"/>
          <w:bdr w:val="none" w:sz="0" w:space="0" w:color="auto" w:frame="1"/>
          <w:lang w:val="el-GR" w:eastAsia="el-GR"/>
        </w:rPr>
        <w:t xml:space="preserve"> Αγώνας Δρόμου Όλοι Μαζί – Όλοι Ίσοι»</w:t>
      </w:r>
      <w:r w:rsidRPr="00E017B5">
        <w:rPr>
          <w:rFonts w:ascii="Tahoma" w:eastAsia="Times New Roman" w:hAnsi="Tahoma" w:cs="Tahoma"/>
          <w:color w:val="000000"/>
          <w:sz w:val="20"/>
          <w:szCs w:val="20"/>
          <w:bdr w:val="none" w:sz="0" w:space="0" w:color="auto" w:frame="1"/>
          <w:lang w:val="el-GR" w:eastAsia="el-GR"/>
        </w:rPr>
        <w:t xml:space="preserve">, για ΑμεΑ με διαδρομές των 700μ. και των 5.000μ. Περισσότερες πληροφορίες και εγγραφές στο σύνδεσμο: </w:t>
      </w:r>
      <w:hyperlink r:id="rId8" w:history="1">
        <w:r w:rsidRPr="00E017B5">
          <w:rPr>
            <w:rStyle w:val="Hyperlink"/>
            <w:rFonts w:ascii="Tahoma" w:eastAsia="Times New Roman" w:hAnsi="Tahoma" w:cs="Tahoma"/>
            <w:sz w:val="20"/>
            <w:szCs w:val="20"/>
            <w:bdr w:val="none" w:sz="0" w:space="0" w:color="auto" w:frame="1"/>
            <w:lang w:val="el-GR" w:eastAsia="el-GR"/>
          </w:rPr>
          <w:t>https://bit.ly/amea-livadeia</w:t>
        </w:r>
      </w:hyperlink>
      <w:r w:rsidRPr="00E017B5">
        <w:rPr>
          <w:rFonts w:ascii="Tahoma" w:eastAsia="Times New Roman" w:hAnsi="Tahoma" w:cs="Tahoma"/>
          <w:color w:val="000000"/>
          <w:sz w:val="20"/>
          <w:szCs w:val="20"/>
          <w:bdr w:val="none" w:sz="0" w:space="0" w:color="auto" w:frame="1"/>
          <w:lang w:val="el-GR" w:eastAsia="el-GR"/>
        </w:rPr>
        <w:t>.</w:t>
      </w:r>
    </w:p>
    <w:p w14:paraId="70B3BEFC" w14:textId="5A69F91F" w:rsidR="00E017B5" w:rsidRDefault="00E017B5" w:rsidP="00E017B5">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roofErr w:type="spellStart"/>
      <w:r w:rsidRPr="00E017B5">
        <w:rPr>
          <w:rFonts w:ascii="Tahoma" w:eastAsia="Times New Roman" w:hAnsi="Tahoma" w:cs="Tahoma"/>
          <w:color w:val="000000"/>
          <w:sz w:val="20"/>
          <w:szCs w:val="20"/>
          <w:u w:val="single"/>
          <w:bdr w:val="none" w:sz="0" w:space="0" w:color="auto" w:frame="1"/>
          <w:lang w:val="el-GR" w:eastAsia="el-GR"/>
        </w:rPr>
        <w:t>Μουσικοθεατρικά</w:t>
      </w:r>
      <w:proofErr w:type="spellEnd"/>
      <w:r w:rsidRPr="00E017B5">
        <w:rPr>
          <w:rFonts w:ascii="Tahoma" w:eastAsia="Times New Roman" w:hAnsi="Tahoma" w:cs="Tahoma"/>
          <w:color w:val="000000"/>
          <w:sz w:val="20"/>
          <w:szCs w:val="20"/>
          <w:u w:val="single"/>
          <w:bdr w:val="none" w:sz="0" w:space="0" w:color="auto" w:frame="1"/>
          <w:lang w:val="el-GR" w:eastAsia="el-GR"/>
        </w:rPr>
        <w:t xml:space="preserve"> Δρώμενα</w:t>
      </w:r>
      <w:r w:rsidR="00620427" w:rsidRPr="00620427">
        <w:rPr>
          <w:rFonts w:ascii="Tahoma" w:eastAsia="Times New Roman" w:hAnsi="Tahoma" w:cs="Tahoma"/>
          <w:color w:val="000000"/>
          <w:sz w:val="20"/>
          <w:szCs w:val="20"/>
          <w:bdr w:val="none" w:sz="0" w:space="0" w:color="auto" w:frame="1"/>
          <w:lang w:val="el-GR" w:eastAsia="el-GR"/>
        </w:rPr>
        <w:t xml:space="preserve"> </w:t>
      </w:r>
      <w:r w:rsidR="00620427" w:rsidRPr="00E017B5">
        <w:rPr>
          <w:rFonts w:ascii="Tahoma" w:eastAsia="Times New Roman" w:hAnsi="Tahoma" w:cs="Tahoma"/>
          <w:color w:val="000000"/>
          <w:sz w:val="20"/>
          <w:szCs w:val="20"/>
          <w:bdr w:val="none" w:sz="0" w:space="0" w:color="auto" w:frame="1"/>
          <w:lang w:val="el-GR" w:eastAsia="el-GR"/>
        </w:rPr>
        <w:t>με σχετική θεματολογία</w:t>
      </w:r>
      <w:r w:rsidRPr="00E017B5">
        <w:rPr>
          <w:rFonts w:ascii="Tahoma" w:eastAsia="Times New Roman" w:hAnsi="Tahoma" w:cs="Tahoma"/>
          <w:color w:val="000000"/>
          <w:sz w:val="20"/>
          <w:szCs w:val="20"/>
          <w:bdr w:val="none" w:sz="0" w:space="0" w:color="auto" w:frame="1"/>
          <w:lang w:val="el-GR" w:eastAsia="el-GR"/>
        </w:rPr>
        <w:t>, με πρωταγωνιστές παιδιά των ΚΔΑΠ ΑμεΑ και μέλη συλλόγων ΑμεΑ.</w:t>
      </w:r>
    </w:p>
    <w:p w14:paraId="3D8CEC13" w14:textId="77777777" w:rsidR="00107EC4" w:rsidRPr="00E017B5" w:rsidRDefault="00107EC4" w:rsidP="00107E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both"/>
        <w:rPr>
          <w:rFonts w:ascii="Tahoma" w:eastAsia="Times New Roman" w:hAnsi="Tahoma" w:cs="Tahoma"/>
          <w:color w:val="000000"/>
          <w:sz w:val="20"/>
          <w:szCs w:val="20"/>
          <w:bdr w:val="none" w:sz="0" w:space="0" w:color="auto" w:frame="1"/>
          <w:lang w:val="el-GR" w:eastAsia="el-GR"/>
        </w:rPr>
      </w:pPr>
    </w:p>
    <w:bookmarkEnd w:id="4"/>
    <w:p w14:paraId="3EEEF578" w14:textId="77777777" w:rsidR="0062476B"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017B5">
        <w:rPr>
          <w:rFonts w:ascii="Tahoma" w:eastAsia="Times New Roman" w:hAnsi="Tahoma" w:cs="Tahoma"/>
          <w:i/>
          <w:iCs/>
          <w:color w:val="000000"/>
          <w:sz w:val="20"/>
          <w:szCs w:val="20"/>
          <w:bdr w:val="none" w:sz="0" w:space="0" w:color="auto" w:frame="1"/>
          <w:lang w:val="el-GR" w:eastAsia="el-GR"/>
        </w:rPr>
        <w:lastRenderedPageBreak/>
        <w:t>«</w:t>
      </w:r>
      <w:bookmarkStart w:id="5" w:name="_Hlk101964627"/>
      <w:r w:rsidRPr="00E017B5">
        <w:rPr>
          <w:rFonts w:ascii="Tahoma" w:eastAsia="Times New Roman" w:hAnsi="Tahoma" w:cs="Tahoma"/>
          <w:i/>
          <w:iCs/>
          <w:color w:val="000000"/>
          <w:sz w:val="20"/>
          <w:szCs w:val="20"/>
          <w:bdr w:val="none" w:sz="0" w:space="0" w:color="auto" w:frame="1"/>
          <w:lang w:val="el-GR" w:eastAsia="el-GR"/>
        </w:rPr>
        <w:t>Ανα</w:t>
      </w:r>
      <w:r w:rsidR="005E2262">
        <w:rPr>
          <w:rFonts w:ascii="Tahoma" w:eastAsia="Times New Roman" w:hAnsi="Tahoma" w:cs="Tahoma"/>
          <w:i/>
          <w:iCs/>
          <w:color w:val="000000"/>
          <w:sz w:val="20"/>
          <w:szCs w:val="20"/>
          <w:bdr w:val="none" w:sz="0" w:space="0" w:color="auto" w:frame="1"/>
          <w:lang w:val="el-GR" w:eastAsia="el-GR"/>
        </w:rPr>
        <w:t>λαμβάνουμε την πρωτοβουλία και ανα</w:t>
      </w:r>
      <w:r w:rsidRPr="00E017B5">
        <w:rPr>
          <w:rFonts w:ascii="Tahoma" w:eastAsia="Times New Roman" w:hAnsi="Tahoma" w:cs="Tahoma"/>
          <w:i/>
          <w:iCs/>
          <w:color w:val="000000"/>
          <w:sz w:val="20"/>
          <w:szCs w:val="20"/>
          <w:bdr w:val="none" w:sz="0" w:space="0" w:color="auto" w:frame="1"/>
          <w:lang w:val="el-GR" w:eastAsia="el-GR"/>
        </w:rPr>
        <w:t>πτύσσουμε μια σειρά δράσεων στη Λαμία, τη Χαλκίδα, την Άμφισσα, το Καρπενήσι, τη Λιβαδειά και τη Θήβα με πολύτιμο</w:t>
      </w:r>
      <w:r w:rsidR="00C1178A">
        <w:rPr>
          <w:rFonts w:ascii="Tahoma" w:eastAsia="Times New Roman" w:hAnsi="Tahoma" w:cs="Tahoma"/>
          <w:i/>
          <w:iCs/>
          <w:color w:val="000000"/>
          <w:sz w:val="20"/>
          <w:szCs w:val="20"/>
          <w:bdr w:val="none" w:sz="0" w:space="0" w:color="auto" w:frame="1"/>
          <w:lang w:val="el-GR" w:eastAsia="el-GR"/>
        </w:rPr>
        <w:t>υ</w:t>
      </w:r>
      <w:r w:rsidRPr="00E017B5">
        <w:rPr>
          <w:rFonts w:ascii="Tahoma" w:eastAsia="Times New Roman" w:hAnsi="Tahoma" w:cs="Tahoma"/>
          <w:i/>
          <w:iCs/>
          <w:color w:val="000000"/>
          <w:sz w:val="20"/>
          <w:szCs w:val="20"/>
          <w:bdr w:val="none" w:sz="0" w:space="0" w:color="auto" w:frame="1"/>
          <w:lang w:val="el-GR" w:eastAsia="el-GR"/>
        </w:rPr>
        <w:t>ς συμμάχους την Ελληνική Παραολυμπιακή Επιτροπή, την Εθνική Συνομοσπονδία, όλες τις Ομοσπονδίες και φυσικά τους τοπικούς συλλόγους ΑμεΑ.</w:t>
      </w:r>
      <w:r w:rsidR="00107EC4" w:rsidRPr="00107EC4">
        <w:rPr>
          <w:rFonts w:ascii="Tahoma" w:eastAsia="Times New Roman" w:hAnsi="Tahoma" w:cs="Tahoma"/>
          <w:i/>
          <w:iCs/>
          <w:color w:val="000000"/>
          <w:sz w:val="20"/>
          <w:szCs w:val="20"/>
          <w:bdr w:val="none" w:sz="0" w:space="0" w:color="auto" w:frame="1"/>
          <w:lang w:val="el-GR" w:eastAsia="el-GR"/>
        </w:rPr>
        <w:t xml:space="preserve"> </w:t>
      </w:r>
    </w:p>
    <w:p w14:paraId="291AAA3D" w14:textId="77777777" w:rsidR="0062476B" w:rsidRDefault="0062476B"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391CA6F3" w14:textId="77777777" w:rsidR="0062476B" w:rsidRDefault="0062476B"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Pr>
          <w:rFonts w:ascii="Tahoma" w:eastAsia="Times New Roman" w:hAnsi="Tahoma" w:cs="Tahoma"/>
          <w:i/>
          <w:iCs/>
          <w:color w:val="000000"/>
          <w:sz w:val="20"/>
          <w:szCs w:val="20"/>
          <w:bdr w:val="none" w:sz="0" w:space="0" w:color="auto" w:frame="1"/>
          <w:lang w:val="el-GR" w:eastAsia="el-GR"/>
        </w:rPr>
        <w:t>»</w:t>
      </w:r>
      <w:r w:rsidR="005E2262" w:rsidRPr="005E2262">
        <w:rPr>
          <w:rFonts w:ascii="Tahoma" w:eastAsia="Times New Roman" w:hAnsi="Tahoma" w:cs="Tahoma"/>
          <w:i/>
          <w:iCs/>
          <w:color w:val="000000"/>
          <w:sz w:val="20"/>
          <w:szCs w:val="20"/>
          <w:bdr w:val="none" w:sz="0" w:space="0" w:color="auto" w:frame="1"/>
          <w:lang w:val="el-GR" w:eastAsia="el-GR"/>
        </w:rPr>
        <w:t>Οι δράσεις που θα υλοποιηθούν, εκτείνονται στα πεδία της ιατρικής πληροφόρησης, του Πολιτισμού, του Αθλητισμού, της ανάδειξης τοπικών δράσεων και συλλόγων και φυσικά σε αυτό της αντιμετώπισης των ζητημάτων των ΑμεΑ από πλευράς Πολιτείας</w:t>
      </w:r>
      <w:r w:rsidR="005E2262">
        <w:rPr>
          <w:rFonts w:ascii="Tahoma" w:eastAsia="Times New Roman" w:hAnsi="Tahoma" w:cs="Tahoma"/>
          <w:i/>
          <w:iCs/>
          <w:color w:val="000000"/>
          <w:sz w:val="20"/>
          <w:szCs w:val="20"/>
          <w:bdr w:val="none" w:sz="0" w:space="0" w:color="auto" w:frame="1"/>
          <w:lang w:val="el-GR" w:eastAsia="el-GR"/>
        </w:rPr>
        <w:t>.</w:t>
      </w:r>
      <w:r>
        <w:rPr>
          <w:rFonts w:ascii="Tahoma" w:eastAsia="Times New Roman" w:hAnsi="Tahoma" w:cs="Tahoma"/>
          <w:i/>
          <w:iCs/>
          <w:color w:val="000000"/>
          <w:sz w:val="20"/>
          <w:szCs w:val="20"/>
          <w:bdr w:val="none" w:sz="0" w:space="0" w:color="auto" w:frame="1"/>
          <w:lang w:val="el-GR" w:eastAsia="el-GR"/>
        </w:rPr>
        <w:t xml:space="preserve"> </w:t>
      </w:r>
    </w:p>
    <w:p w14:paraId="23A85FBF" w14:textId="77777777" w:rsidR="0062476B" w:rsidRDefault="0062476B"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3353800D" w14:textId="22F9F153" w:rsidR="00E017B5" w:rsidRDefault="0062476B"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r>
        <w:rPr>
          <w:rFonts w:ascii="Tahoma" w:eastAsia="Times New Roman" w:hAnsi="Tahoma" w:cs="Tahoma"/>
          <w:i/>
          <w:iCs/>
          <w:color w:val="000000"/>
          <w:sz w:val="20"/>
          <w:szCs w:val="20"/>
          <w:bdr w:val="none" w:sz="0" w:space="0" w:color="auto" w:frame="1"/>
          <w:lang w:val="el-GR" w:eastAsia="el-GR"/>
        </w:rPr>
        <w:t>»</w:t>
      </w:r>
      <w:r w:rsidR="005E2262">
        <w:rPr>
          <w:rFonts w:ascii="Tahoma" w:eastAsia="Times New Roman" w:hAnsi="Tahoma" w:cs="Tahoma"/>
          <w:i/>
          <w:iCs/>
          <w:color w:val="000000"/>
          <w:sz w:val="20"/>
          <w:szCs w:val="20"/>
          <w:bdr w:val="none" w:sz="0" w:space="0" w:color="auto" w:frame="1"/>
          <w:lang w:val="el-GR" w:eastAsia="el-GR"/>
        </w:rPr>
        <w:t xml:space="preserve">Με αυτή τη στόχευση, την επόμενη περίοδο </w:t>
      </w:r>
      <w:r w:rsidR="00E017B5" w:rsidRPr="00E017B5">
        <w:rPr>
          <w:rFonts w:ascii="Tahoma" w:eastAsia="Times New Roman" w:hAnsi="Tahoma" w:cs="Tahoma"/>
          <w:i/>
          <w:iCs/>
          <w:color w:val="000000"/>
          <w:sz w:val="20"/>
          <w:szCs w:val="20"/>
          <w:bdr w:val="none" w:sz="0" w:space="0" w:color="auto" w:frame="1"/>
          <w:lang w:val="el-GR" w:eastAsia="el-GR"/>
        </w:rPr>
        <w:t>θα υλοποιήσουμε μια σειρά δράσεων με την καρδιά μας και σας καλούμε να τις στηρίξετε με την καρδιά σας</w:t>
      </w:r>
      <w:bookmarkEnd w:id="5"/>
      <w:r w:rsidR="00E017B5" w:rsidRPr="00E017B5">
        <w:rPr>
          <w:rFonts w:ascii="Tahoma" w:eastAsia="Times New Roman" w:hAnsi="Tahoma" w:cs="Tahoma"/>
          <w:i/>
          <w:iCs/>
          <w:color w:val="000000"/>
          <w:sz w:val="20"/>
          <w:szCs w:val="20"/>
          <w:bdr w:val="none" w:sz="0" w:space="0" w:color="auto" w:frame="1"/>
          <w:lang w:val="el-GR" w:eastAsia="el-GR"/>
        </w:rPr>
        <w:t>»</w:t>
      </w:r>
      <w:r w:rsidR="00E017B5" w:rsidRPr="00E017B5">
        <w:rPr>
          <w:rFonts w:ascii="Tahoma" w:eastAsia="Times New Roman" w:hAnsi="Tahoma" w:cs="Tahoma"/>
          <w:color w:val="000000"/>
          <w:sz w:val="20"/>
          <w:szCs w:val="20"/>
          <w:bdr w:val="none" w:sz="0" w:space="0" w:color="auto" w:frame="1"/>
          <w:lang w:val="el-GR" w:eastAsia="el-GR"/>
        </w:rPr>
        <w:t xml:space="preserve">, δήλωσε ο </w:t>
      </w:r>
      <w:r w:rsidR="00E017B5" w:rsidRPr="00E017B5">
        <w:rPr>
          <w:rFonts w:ascii="Tahoma" w:eastAsia="Times New Roman" w:hAnsi="Tahoma" w:cs="Tahoma"/>
          <w:color w:val="000000"/>
          <w:sz w:val="20"/>
          <w:szCs w:val="20"/>
          <w:u w:val="single"/>
          <w:bdr w:val="none" w:sz="0" w:space="0" w:color="auto" w:frame="1"/>
          <w:lang w:val="el-GR" w:eastAsia="el-GR"/>
        </w:rPr>
        <w:t>Περιφερειάρχης Στερεάς Ελλάδας Φάνης Σπανός</w:t>
      </w:r>
      <w:r w:rsidR="00E017B5" w:rsidRPr="00E017B5">
        <w:rPr>
          <w:rFonts w:ascii="Tahoma" w:eastAsia="Times New Roman" w:hAnsi="Tahoma" w:cs="Tahoma"/>
          <w:color w:val="000000"/>
          <w:sz w:val="20"/>
          <w:szCs w:val="20"/>
          <w:bdr w:val="none" w:sz="0" w:space="0" w:color="auto" w:frame="1"/>
          <w:lang w:val="el-GR" w:eastAsia="el-GR"/>
        </w:rPr>
        <w:t>.</w:t>
      </w:r>
    </w:p>
    <w:p w14:paraId="5D3C1459"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256433FD" w14:textId="281750D3"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017B5">
        <w:rPr>
          <w:rFonts w:ascii="Tahoma" w:eastAsia="Times New Roman" w:hAnsi="Tahoma" w:cs="Tahoma"/>
          <w:color w:val="000000"/>
          <w:sz w:val="20"/>
          <w:szCs w:val="20"/>
          <w:bdr w:val="none" w:sz="0" w:space="0" w:color="auto" w:frame="1"/>
          <w:lang w:val="el-GR" w:eastAsia="el-GR"/>
        </w:rPr>
        <w:t xml:space="preserve">Ακολούθως, ο </w:t>
      </w:r>
      <w:r w:rsidRPr="00E017B5">
        <w:rPr>
          <w:rFonts w:ascii="Tahoma" w:eastAsia="Times New Roman" w:hAnsi="Tahoma" w:cs="Tahoma"/>
          <w:color w:val="000000"/>
          <w:sz w:val="20"/>
          <w:szCs w:val="20"/>
          <w:u w:val="single"/>
          <w:bdr w:val="none" w:sz="0" w:space="0" w:color="auto" w:frame="1"/>
          <w:lang w:val="el-GR" w:eastAsia="el-GR"/>
        </w:rPr>
        <w:t xml:space="preserve">Αντιπεριφερειάρχης Κοινωνικής Μέριμνας Ιωάννης </w:t>
      </w:r>
      <w:proofErr w:type="spellStart"/>
      <w:r w:rsidRPr="00E017B5">
        <w:rPr>
          <w:rFonts w:ascii="Tahoma" w:eastAsia="Times New Roman" w:hAnsi="Tahoma" w:cs="Tahoma"/>
          <w:color w:val="000000"/>
          <w:sz w:val="20"/>
          <w:szCs w:val="20"/>
          <w:u w:val="single"/>
          <w:bdr w:val="none" w:sz="0" w:space="0" w:color="auto" w:frame="1"/>
          <w:lang w:val="el-GR" w:eastAsia="el-GR"/>
        </w:rPr>
        <w:t>Περγαντάς</w:t>
      </w:r>
      <w:proofErr w:type="spellEnd"/>
      <w:r w:rsidRPr="00E017B5">
        <w:rPr>
          <w:rFonts w:ascii="Tahoma" w:eastAsia="Times New Roman" w:hAnsi="Tahoma" w:cs="Tahoma"/>
          <w:color w:val="000000"/>
          <w:sz w:val="20"/>
          <w:szCs w:val="20"/>
          <w:bdr w:val="none" w:sz="0" w:space="0" w:color="auto" w:frame="1"/>
          <w:lang w:val="el-GR" w:eastAsia="el-GR"/>
        </w:rPr>
        <w:t xml:space="preserve"> δήλωσε: </w:t>
      </w:r>
      <w:r w:rsidRPr="00E017B5">
        <w:rPr>
          <w:rFonts w:ascii="Tahoma" w:eastAsia="Times New Roman" w:hAnsi="Tahoma" w:cs="Tahoma"/>
          <w:i/>
          <w:iCs/>
          <w:color w:val="000000"/>
          <w:sz w:val="20"/>
          <w:szCs w:val="20"/>
          <w:bdr w:val="none" w:sz="0" w:space="0" w:color="auto" w:frame="1"/>
          <w:lang w:val="el-GR" w:eastAsia="el-GR"/>
        </w:rPr>
        <w:t xml:space="preserve">«Από τότε που υπάρχει ο άνθρωπος υπάρχουν και τα άτομα με αναπηρία. Εκείνο, όμως, που διαφέρει από εποχή σε εποχή και από κοινωνία σε κοινωνία είναι ο τρόπος με τον οποίο καθένας μας αντιλαμβάνεται την αναπηρία.  Για παράδειγμα, στην αρχαία Σπάρτη, όπου το ιδεώδες ήταν η σωματική ρώμη, τα άτομα με σωματική αναπηρία δεν είχαν καμιά θέση στην κοινωνία και κατέληγαν στον Καιάδα. </w:t>
      </w:r>
    </w:p>
    <w:p w14:paraId="2184819A"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102B2C68" w14:textId="7ED2F38E"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017B5">
        <w:rPr>
          <w:rFonts w:ascii="Tahoma" w:eastAsia="Times New Roman" w:hAnsi="Tahoma" w:cs="Tahoma"/>
          <w:i/>
          <w:iCs/>
          <w:color w:val="000000"/>
          <w:sz w:val="20"/>
          <w:szCs w:val="20"/>
          <w:bdr w:val="none" w:sz="0" w:space="0" w:color="auto" w:frame="1"/>
          <w:lang w:val="el-GR" w:eastAsia="el-GR"/>
        </w:rPr>
        <w:t>»Σήμερα, ευτυχώς, πολλά έχουν αλλάξει, αλλά όλοι γνωρίζουμε ότι η καθημερινότητα για άτομα με αναπηρίες δεν είναι ιδιαίτερα εύκολη. Ο μόνος τρόπος για να μπει ένα οριστικό τέλος στην περιθωριοποίηση αυτών των ανθρώπων είναι να ρίξουμε φως στην καθημερινότητά τους και να έρθουμε σε γνήσια επαφή μαζί τους. Αυτό πετυχαίνουμε στην Περιφέρεια Στερεάς Ελλάδας με τη συνδιοργάνωση της Εβδομάδας Ευαισθητοποίησης για τα Άτομα με Αναπηρία».</w:t>
      </w:r>
    </w:p>
    <w:p w14:paraId="7DD67A1B"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63534DCC" w14:textId="4AB8B016" w:rsidR="00E017B5" w:rsidRDefault="00DE4286"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t>Στη συνέντευξη Τύπου, συμμετείχε και ο</w:t>
      </w:r>
      <w:r w:rsidR="00E017B5" w:rsidRPr="00E017B5">
        <w:rPr>
          <w:rFonts w:ascii="Tahoma" w:eastAsia="Times New Roman" w:hAnsi="Tahoma" w:cs="Tahoma"/>
          <w:color w:val="000000"/>
          <w:sz w:val="20"/>
          <w:szCs w:val="20"/>
          <w:bdr w:val="none" w:sz="0" w:space="0" w:color="auto" w:frame="1"/>
          <w:lang w:val="el-GR" w:eastAsia="el-GR"/>
        </w:rPr>
        <w:t xml:space="preserve"> </w:t>
      </w:r>
      <w:r w:rsidR="00E017B5" w:rsidRPr="00E017B5">
        <w:rPr>
          <w:rFonts w:ascii="Tahoma" w:eastAsia="Times New Roman" w:hAnsi="Tahoma" w:cs="Tahoma"/>
          <w:color w:val="000000"/>
          <w:sz w:val="20"/>
          <w:szCs w:val="20"/>
          <w:u w:val="single"/>
          <w:bdr w:val="none" w:sz="0" w:space="0" w:color="auto" w:frame="1"/>
          <w:lang w:val="el-GR" w:eastAsia="el-GR"/>
        </w:rPr>
        <w:t>Πρόεδρος της Εθνικής Συνομοσπονδίας ΑμεΑ Ιωάννης Βαρδακαστάνης</w:t>
      </w:r>
      <w:r w:rsidRPr="00DE4286">
        <w:rPr>
          <w:rFonts w:ascii="Tahoma" w:eastAsia="Times New Roman" w:hAnsi="Tahoma" w:cs="Tahoma"/>
          <w:color w:val="000000"/>
          <w:sz w:val="20"/>
          <w:szCs w:val="20"/>
          <w:bdr w:val="none" w:sz="0" w:space="0" w:color="auto" w:frame="1"/>
          <w:lang w:val="el-GR" w:eastAsia="el-GR"/>
        </w:rPr>
        <w:t>, ο οποίος</w:t>
      </w:r>
      <w:r w:rsidR="00E017B5" w:rsidRPr="00E017B5">
        <w:rPr>
          <w:rFonts w:ascii="Tahoma" w:eastAsia="Times New Roman" w:hAnsi="Tahoma" w:cs="Tahoma"/>
          <w:color w:val="000000"/>
          <w:sz w:val="20"/>
          <w:szCs w:val="20"/>
          <w:bdr w:val="none" w:sz="0" w:space="0" w:color="auto" w:frame="1"/>
          <w:lang w:val="el-GR" w:eastAsia="el-GR"/>
        </w:rPr>
        <w:t xml:space="preserve">  δήλωσε: </w:t>
      </w:r>
      <w:r w:rsidR="00E017B5" w:rsidRPr="00E017B5">
        <w:rPr>
          <w:rFonts w:ascii="Tahoma" w:eastAsia="Times New Roman" w:hAnsi="Tahoma" w:cs="Tahoma"/>
          <w:i/>
          <w:iCs/>
          <w:color w:val="000000"/>
          <w:sz w:val="20"/>
          <w:szCs w:val="20"/>
          <w:bdr w:val="none" w:sz="0" w:space="0" w:color="auto" w:frame="1"/>
          <w:lang w:val="el-GR" w:eastAsia="el-GR"/>
        </w:rPr>
        <w:t xml:space="preserve">«Οι γονείς μας αγωνίστηκαν για την επιβίωση, εμείς για τη βελτίωση, σήμερα τα παιδιά μας και εμείς παλεύουμε και πάλι για την επιβίωση. Τα άτομα με αναπηρία, χρόνιες παθήσεις και οι οικογένειές τους βιώνουν ακόμη εντονότερα τις κοινωνικές διακρίσεις, τη φτώχεια και τον κοινωνικό αποκλεισμό. Αυτό δεν είναι μια απλή επίκληση για νέα μέτρα, αλλά μία καταγεγραμμένη πραγματικότητα. Για αυτούς τους λόγους το αναπηρικό κίνημα και στην Ελλάδα αλλά και διεθνώς αγωνίζεται για την ορατότητα, για να είναι η αναπηρία ορατή. </w:t>
      </w:r>
    </w:p>
    <w:p w14:paraId="39F7FE8B"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0DDC77E9" w14:textId="4A8FBE84"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017B5">
        <w:rPr>
          <w:rFonts w:ascii="Tahoma" w:eastAsia="Times New Roman" w:hAnsi="Tahoma" w:cs="Tahoma"/>
          <w:i/>
          <w:iCs/>
          <w:color w:val="000000"/>
          <w:sz w:val="20"/>
          <w:szCs w:val="20"/>
          <w:bdr w:val="none" w:sz="0" w:space="0" w:color="auto" w:frame="1"/>
          <w:lang w:val="el-GR" w:eastAsia="el-GR"/>
        </w:rPr>
        <w:t xml:space="preserve">»Σε αυτό το ίδιο πλαίσιο εδράζεται και η πρωτοβουλία της Περιφέρειας Στερεάς Ελλάδας, στην προσπάθεια να είναι η αναπηρία ορατή. Και βέβαια και ο τίτλος της «Εβδομάδας» «Όλοι Μαζί- </w:t>
      </w:r>
      <w:r w:rsidR="00DE4286">
        <w:rPr>
          <w:rFonts w:ascii="Tahoma" w:eastAsia="Times New Roman" w:hAnsi="Tahoma" w:cs="Tahoma"/>
          <w:i/>
          <w:iCs/>
          <w:color w:val="000000"/>
          <w:sz w:val="20"/>
          <w:szCs w:val="20"/>
          <w:bdr w:val="none" w:sz="0" w:space="0" w:color="auto" w:frame="1"/>
          <w:lang w:val="el-GR" w:eastAsia="el-GR"/>
        </w:rPr>
        <w:t>Ό</w:t>
      </w:r>
      <w:r w:rsidRPr="00E017B5">
        <w:rPr>
          <w:rFonts w:ascii="Tahoma" w:eastAsia="Times New Roman" w:hAnsi="Tahoma" w:cs="Tahoma"/>
          <w:i/>
          <w:iCs/>
          <w:color w:val="000000"/>
          <w:sz w:val="20"/>
          <w:szCs w:val="20"/>
          <w:bdr w:val="none" w:sz="0" w:space="0" w:color="auto" w:frame="1"/>
          <w:lang w:val="el-GR" w:eastAsia="el-GR"/>
        </w:rPr>
        <w:t xml:space="preserve">λοι ίσοι» είναι εννοιολογικά απόλυτα σωστός. Το “Μαζί” βγαίνει από την προσπάθεια της Περιφέρειας, για το “Ίσοι” αγωνιζόμαστε, και ευτυχώς δεν είμαστε όλοι “Ίδιοι”. Μάλιστα να σας αναφέρω ότι και στο άρθρο 1 της Σύμβασης του ΟΗΕ για τα δικαιώματα των ατόμων με αναπηρία, αναφέρεται η αναπηρία ως μέρος της ανθρώπινης ποικιλομορφίας. Και εγώ θα τονίσω ότι κύριο χαρακτηριστικό κάθε προοδευτικής κοινωνίας είναι η ποικιλομορφία της. </w:t>
      </w:r>
    </w:p>
    <w:p w14:paraId="1260992D"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5DF0CF3A" w14:textId="736CA757"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017B5">
        <w:rPr>
          <w:rFonts w:ascii="Tahoma" w:eastAsia="Times New Roman" w:hAnsi="Tahoma" w:cs="Tahoma"/>
          <w:i/>
          <w:iCs/>
          <w:color w:val="000000"/>
          <w:sz w:val="20"/>
          <w:szCs w:val="20"/>
          <w:bdr w:val="none" w:sz="0" w:space="0" w:color="auto" w:frame="1"/>
          <w:lang w:val="el-GR" w:eastAsia="el-GR"/>
        </w:rPr>
        <w:t>»Θα ήθελα παράλληλα να αναφερθώ και γενικότερα στο ρόλο των Περιφερειών αλλά και των Δήμων. Μπορείτε να είστε ο καταλύτης που θα αλλάξει την ιστορία και ο ρόλος να είναι σημαντικότατος, ώστε να αλλάξουν νοοτροπίες και να δημιουργηθούν συνθήκες συμπερίληψης. Θα ήθελα να προτείνω στον Περιφερειάρχη να υλοποιήσουμε μαζί με την ΕΣΑμεΑ ένα σχέδιο καταπολέμησης των διακρίσεων και του αποκλεισμού, που να ονομάζεται Θερμοπύλες. Γιατί όταν αγωνιζόμαστε για την ισότητα φυλάμε Θερμοπύλες…</w:t>
      </w:r>
    </w:p>
    <w:p w14:paraId="2A5CAFDD"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7A4ADD00" w14:textId="55678612" w:rsidR="00E017B5" w:rsidRDefault="00E017B5"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E017B5">
        <w:rPr>
          <w:rFonts w:ascii="Tahoma" w:eastAsia="Times New Roman" w:hAnsi="Tahoma" w:cs="Tahoma"/>
          <w:i/>
          <w:iCs/>
          <w:color w:val="000000"/>
          <w:sz w:val="20"/>
          <w:szCs w:val="20"/>
          <w:bdr w:val="none" w:sz="0" w:space="0" w:color="auto" w:frame="1"/>
          <w:lang w:val="el-GR" w:eastAsia="el-GR"/>
        </w:rPr>
        <w:t xml:space="preserve">»Θα είμαστε μαζί σας σε όλες σας τις εκδηλώσεις σε όλες τις πόλεις στη Στερεά Ελλάδα. Σας ευχαριστώ και πάλι και συγχαρητήρια για την πρωτοβουλία σας». </w:t>
      </w:r>
    </w:p>
    <w:p w14:paraId="0D67E97E" w14:textId="77777777" w:rsidR="00107EC4" w:rsidRPr="00E017B5" w:rsidRDefault="00107EC4"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607EEED4" w14:textId="7672435A" w:rsidR="00B0329D" w:rsidRDefault="00DE4286" w:rsidP="00B0329D">
      <w:pPr>
        <w:jc w:val="both"/>
        <w:rPr>
          <w:rFonts w:ascii="Tahoma" w:eastAsia="Times New Roman" w:hAnsi="Tahoma" w:cs="Tahoma"/>
          <w:i/>
          <w:iCs/>
          <w:color w:val="000000"/>
          <w:sz w:val="20"/>
          <w:szCs w:val="20"/>
          <w:bdr w:val="none" w:sz="0" w:space="0" w:color="auto" w:frame="1"/>
          <w:lang w:val="el-GR" w:eastAsia="el-GR"/>
        </w:rPr>
      </w:pPr>
      <w:r>
        <w:rPr>
          <w:rFonts w:ascii="Tahoma" w:eastAsia="Times New Roman" w:hAnsi="Tahoma" w:cs="Tahoma"/>
          <w:color w:val="000000"/>
          <w:sz w:val="20"/>
          <w:szCs w:val="20"/>
          <w:bdr w:val="none" w:sz="0" w:space="0" w:color="auto" w:frame="1"/>
          <w:lang w:val="el-GR" w:eastAsia="el-GR"/>
        </w:rPr>
        <w:lastRenderedPageBreak/>
        <w:t>Συμμετείχε επίσης, ο</w:t>
      </w:r>
      <w:r w:rsidR="00E017B5" w:rsidRPr="00E017B5">
        <w:rPr>
          <w:rFonts w:ascii="Tahoma" w:eastAsia="Times New Roman" w:hAnsi="Tahoma" w:cs="Tahoma"/>
          <w:color w:val="000000"/>
          <w:sz w:val="20"/>
          <w:szCs w:val="20"/>
          <w:bdr w:val="none" w:sz="0" w:space="0" w:color="auto" w:frame="1"/>
          <w:lang w:val="el-GR" w:eastAsia="el-GR"/>
        </w:rPr>
        <w:t xml:space="preserve"> </w:t>
      </w:r>
      <w:r w:rsidR="00E017B5" w:rsidRPr="00E017B5">
        <w:rPr>
          <w:rFonts w:ascii="Tahoma" w:eastAsia="Times New Roman" w:hAnsi="Tahoma" w:cs="Tahoma"/>
          <w:color w:val="000000"/>
          <w:sz w:val="20"/>
          <w:szCs w:val="20"/>
          <w:u w:val="single"/>
          <w:bdr w:val="none" w:sz="0" w:space="0" w:color="auto" w:frame="1"/>
          <w:lang w:val="el-GR" w:eastAsia="el-GR"/>
        </w:rPr>
        <w:t>Πρόεδρος της Ελληνικής Παραολυμπιακής Επιτροπής Γεώργιος</w:t>
      </w:r>
      <w:r w:rsidR="00B0329D">
        <w:rPr>
          <w:rFonts w:ascii="Tahoma" w:eastAsia="Times New Roman" w:hAnsi="Tahoma" w:cs="Tahoma"/>
          <w:color w:val="000000"/>
          <w:sz w:val="20"/>
          <w:szCs w:val="20"/>
          <w:u w:val="single"/>
          <w:bdr w:val="none" w:sz="0" w:space="0" w:color="auto" w:frame="1"/>
          <w:lang w:val="el-GR" w:eastAsia="el-GR"/>
        </w:rPr>
        <w:t xml:space="preserve"> </w:t>
      </w:r>
      <w:proofErr w:type="spellStart"/>
      <w:r w:rsidR="00E017B5" w:rsidRPr="00E017B5">
        <w:rPr>
          <w:rFonts w:ascii="Tahoma" w:eastAsia="Times New Roman" w:hAnsi="Tahoma" w:cs="Tahoma"/>
          <w:color w:val="000000"/>
          <w:sz w:val="20"/>
          <w:szCs w:val="20"/>
          <w:u w:val="single"/>
          <w:bdr w:val="none" w:sz="0" w:space="0" w:color="auto" w:frame="1"/>
          <w:lang w:val="el-GR" w:eastAsia="el-GR"/>
        </w:rPr>
        <w:t>Καπελλάκης</w:t>
      </w:r>
      <w:proofErr w:type="spellEnd"/>
      <w:r w:rsidR="00B0329D">
        <w:rPr>
          <w:rFonts w:ascii="Tahoma" w:eastAsia="Times New Roman" w:hAnsi="Tahoma" w:cs="Tahoma"/>
          <w:color w:val="000000"/>
          <w:sz w:val="20"/>
          <w:szCs w:val="20"/>
          <w:bdr w:val="none" w:sz="0" w:space="0" w:color="auto" w:frame="1"/>
          <w:lang w:val="el-GR" w:eastAsia="el-GR"/>
        </w:rPr>
        <w:t xml:space="preserve"> </w:t>
      </w:r>
      <w:r>
        <w:rPr>
          <w:rFonts w:ascii="Tahoma" w:eastAsia="Times New Roman" w:hAnsi="Tahoma" w:cs="Tahoma"/>
          <w:color w:val="000000"/>
          <w:sz w:val="20"/>
          <w:szCs w:val="20"/>
          <w:bdr w:val="none" w:sz="0" w:space="0" w:color="auto" w:frame="1"/>
          <w:lang w:val="el-GR" w:eastAsia="el-GR"/>
        </w:rPr>
        <w:t>και τόνισε ότι</w:t>
      </w:r>
      <w:r w:rsidR="00E017B5" w:rsidRPr="00E017B5">
        <w:rPr>
          <w:rFonts w:ascii="Tahoma" w:eastAsia="Times New Roman" w:hAnsi="Tahoma" w:cs="Tahoma"/>
          <w:color w:val="000000"/>
          <w:sz w:val="20"/>
          <w:szCs w:val="20"/>
          <w:bdr w:val="none" w:sz="0" w:space="0" w:color="auto" w:frame="1"/>
          <w:lang w:val="el-GR" w:eastAsia="el-GR"/>
        </w:rPr>
        <w:t xml:space="preserve">: </w:t>
      </w:r>
      <w:r w:rsidR="00E017B5" w:rsidRPr="00364630">
        <w:rPr>
          <w:rFonts w:ascii="Tahoma" w:eastAsia="Times New Roman" w:hAnsi="Tahoma" w:cs="Tahoma"/>
          <w:i/>
          <w:iCs/>
          <w:color w:val="000000"/>
          <w:sz w:val="20"/>
          <w:szCs w:val="20"/>
          <w:bdr w:val="none" w:sz="0" w:space="0" w:color="auto" w:frame="1"/>
          <w:lang w:val="el-GR" w:eastAsia="el-GR"/>
        </w:rPr>
        <w:t>«</w:t>
      </w:r>
      <w:r w:rsidR="00B0329D" w:rsidRPr="00364630">
        <w:rPr>
          <w:rFonts w:ascii="Tahoma" w:hAnsi="Tahoma" w:cs="Tahoma"/>
          <w:i/>
          <w:iCs/>
          <w:color w:val="000000"/>
          <w:sz w:val="20"/>
          <w:szCs w:val="20"/>
          <w:bdr w:val="none" w:sz="0" w:space="0" w:color="auto" w:frame="1"/>
          <w:lang w:val="el-GR"/>
        </w:rPr>
        <w:t xml:space="preserve">Ο αθλητισμός για τα άτομα με αναπηρία είναι ένα από τα πιο σημαντικά μέσα για την ένταξη τους στην κοινωνία και </w:t>
      </w:r>
      <w:r w:rsidR="00B0329D" w:rsidRPr="00B0329D">
        <w:rPr>
          <w:rFonts w:ascii="Tahoma" w:eastAsia="Times New Roman" w:hAnsi="Tahoma" w:cs="Tahoma"/>
          <w:i/>
          <w:iCs/>
          <w:color w:val="000000"/>
          <w:sz w:val="20"/>
          <w:szCs w:val="20"/>
          <w:bdr w:val="none" w:sz="0" w:space="0" w:color="auto" w:frame="1"/>
          <w:lang w:val="el-GR" w:eastAsia="el-GR"/>
        </w:rPr>
        <w:t>για την βελτίωση της ποιότητας ζωής τους.</w:t>
      </w:r>
    </w:p>
    <w:p w14:paraId="188EC5BD" w14:textId="77777777" w:rsidR="00BE4F2C" w:rsidRPr="00B0329D" w:rsidRDefault="00BE4F2C" w:rsidP="00B0329D">
      <w:pPr>
        <w:jc w:val="both"/>
        <w:rPr>
          <w:rFonts w:ascii="Tahoma" w:hAnsi="Tahoma" w:cs="Tahoma"/>
          <w:i/>
          <w:iCs/>
          <w:color w:val="000000"/>
          <w:sz w:val="20"/>
          <w:szCs w:val="20"/>
          <w:bdr w:val="none" w:sz="0" w:space="0" w:color="auto" w:frame="1"/>
          <w:lang w:val="el-GR"/>
        </w:rPr>
      </w:pPr>
    </w:p>
    <w:p w14:paraId="4F874A53" w14:textId="77777777" w:rsidR="00B0329D" w:rsidRPr="00364630" w:rsidRDefault="00B0329D" w:rsidP="00B032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Βασικός στόχος της ελληνικής Παραολυμπιακής επιτροπής είναι να αναπτύξει και να διαδώσει τον αθλητισμό για τα άτομα με αναπηρία σε όλη την χώρα μας.</w:t>
      </w:r>
      <w:r w:rsidRPr="00364630">
        <w:rPr>
          <w:rFonts w:ascii="Tahoma" w:eastAsia="Times New Roman" w:hAnsi="Tahoma" w:cs="Tahoma"/>
          <w:i/>
          <w:iCs/>
          <w:color w:val="000000"/>
          <w:sz w:val="20"/>
          <w:szCs w:val="20"/>
          <w:bdr w:val="none" w:sz="0" w:space="0" w:color="auto" w:frame="1"/>
          <w:lang w:val="el-GR" w:eastAsia="el-GR"/>
        </w:rPr>
        <w:t xml:space="preserve"> </w:t>
      </w:r>
      <w:r w:rsidRPr="00B0329D">
        <w:rPr>
          <w:rFonts w:ascii="Tahoma" w:eastAsia="Times New Roman" w:hAnsi="Tahoma" w:cs="Tahoma"/>
          <w:i/>
          <w:iCs/>
          <w:color w:val="000000"/>
          <w:sz w:val="20"/>
          <w:szCs w:val="20"/>
          <w:bdr w:val="none" w:sz="0" w:space="0" w:color="auto" w:frame="1"/>
          <w:lang w:val="el-GR" w:eastAsia="el-GR"/>
        </w:rPr>
        <w:t>Παράλληλα</w:t>
      </w: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 xml:space="preserve"> </w:t>
      </w:r>
      <w:r w:rsidRPr="00364630">
        <w:rPr>
          <w:rFonts w:ascii="Tahoma" w:eastAsia="Times New Roman" w:hAnsi="Tahoma" w:cs="Tahoma"/>
          <w:i/>
          <w:iCs/>
          <w:color w:val="000000"/>
          <w:sz w:val="20"/>
          <w:szCs w:val="20"/>
          <w:bdr w:val="none" w:sz="0" w:space="0" w:color="auto" w:frame="1"/>
          <w:lang w:val="el-GR" w:eastAsia="el-GR"/>
        </w:rPr>
        <w:t>όμως,</w:t>
      </w:r>
      <w:r w:rsidRPr="00B0329D">
        <w:rPr>
          <w:rFonts w:ascii="Tahoma" w:eastAsia="Times New Roman" w:hAnsi="Tahoma" w:cs="Tahoma"/>
          <w:i/>
          <w:iCs/>
          <w:color w:val="000000"/>
          <w:sz w:val="20"/>
          <w:szCs w:val="20"/>
          <w:bdr w:val="none" w:sz="0" w:space="0" w:color="auto" w:frame="1"/>
          <w:lang w:val="el-GR" w:eastAsia="el-GR"/>
        </w:rPr>
        <w:t xml:space="preserve"> προσπαθεί να δημιουργήσει τις κατάλληλες προϋποθέσεις ώστε αυτό να γίνεται απρόσκοπτα σε όλες τις αθλητικές εγκαταστάσεις.</w:t>
      </w:r>
    </w:p>
    <w:p w14:paraId="3BBD7056" w14:textId="77777777" w:rsidR="00B0329D" w:rsidRPr="00364630" w:rsidRDefault="00B0329D" w:rsidP="00B032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3D4F5ED2" w14:textId="3FF46057" w:rsidR="00B0329D" w:rsidRPr="00B0329D" w:rsidRDefault="00B0329D" w:rsidP="00B032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Στις 21 Μαΐου καλούμε όλους τους πολίτες της Στερεάς Ελλάδος</w:t>
      </w:r>
      <w:r w:rsidRPr="00364630">
        <w:rPr>
          <w:rFonts w:ascii="Tahoma" w:eastAsia="Times New Roman" w:hAnsi="Tahoma" w:cs="Tahoma"/>
          <w:i/>
          <w:iCs/>
          <w:color w:val="000000"/>
          <w:sz w:val="20"/>
          <w:szCs w:val="20"/>
          <w:bdr w:val="none" w:sz="0" w:space="0" w:color="auto" w:frame="1"/>
          <w:lang w:val="el-GR" w:eastAsia="el-GR"/>
        </w:rPr>
        <w:t xml:space="preserve"> </w:t>
      </w:r>
      <w:r w:rsidRPr="00B0329D">
        <w:rPr>
          <w:rFonts w:ascii="Tahoma" w:eastAsia="Times New Roman" w:hAnsi="Tahoma" w:cs="Tahoma"/>
          <w:i/>
          <w:iCs/>
          <w:color w:val="000000"/>
          <w:sz w:val="20"/>
          <w:szCs w:val="20"/>
          <w:bdr w:val="none" w:sz="0" w:space="0" w:color="auto" w:frame="1"/>
          <w:lang w:val="el-GR" w:eastAsia="el-GR"/>
        </w:rPr>
        <w:t>να έρθουν στην Χαλκίδα</w:t>
      </w: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 xml:space="preserve"> να γνωρίσουν τα </w:t>
      </w:r>
      <w:proofErr w:type="spellStart"/>
      <w:r w:rsidRPr="00B0329D">
        <w:rPr>
          <w:rFonts w:ascii="Tahoma" w:eastAsia="Times New Roman" w:hAnsi="Tahoma" w:cs="Tahoma"/>
          <w:i/>
          <w:iCs/>
          <w:color w:val="000000"/>
          <w:sz w:val="20"/>
          <w:szCs w:val="20"/>
          <w:bdr w:val="none" w:sz="0" w:space="0" w:color="auto" w:frame="1"/>
          <w:lang w:val="el-GR" w:eastAsia="el-GR"/>
        </w:rPr>
        <w:t>παραολυμπιακά</w:t>
      </w:r>
      <w:proofErr w:type="spellEnd"/>
      <w:r w:rsidRPr="00B0329D">
        <w:rPr>
          <w:rFonts w:ascii="Tahoma" w:eastAsia="Times New Roman" w:hAnsi="Tahoma" w:cs="Tahoma"/>
          <w:i/>
          <w:iCs/>
          <w:color w:val="000000"/>
          <w:sz w:val="20"/>
          <w:szCs w:val="20"/>
          <w:bdr w:val="none" w:sz="0" w:space="0" w:color="auto" w:frame="1"/>
          <w:lang w:val="el-GR" w:eastAsia="el-GR"/>
        </w:rPr>
        <w:t xml:space="preserve"> αθλήματα και να δουν από κοντά</w:t>
      </w:r>
      <w:r w:rsidRPr="00364630">
        <w:rPr>
          <w:rFonts w:ascii="Tahoma" w:eastAsia="Times New Roman" w:hAnsi="Tahoma" w:cs="Tahoma"/>
          <w:i/>
          <w:iCs/>
          <w:color w:val="000000"/>
          <w:sz w:val="20"/>
          <w:szCs w:val="20"/>
          <w:bdr w:val="none" w:sz="0" w:space="0" w:color="auto" w:frame="1"/>
          <w:lang w:val="el-GR" w:eastAsia="el-GR"/>
        </w:rPr>
        <w:t xml:space="preserve"> κ</w:t>
      </w:r>
      <w:r w:rsidRPr="00B0329D">
        <w:rPr>
          <w:rFonts w:ascii="Tahoma" w:eastAsia="Times New Roman" w:hAnsi="Tahoma" w:cs="Tahoma"/>
          <w:i/>
          <w:iCs/>
          <w:color w:val="000000"/>
          <w:sz w:val="20"/>
          <w:szCs w:val="20"/>
          <w:bdr w:val="none" w:sz="0" w:space="0" w:color="auto" w:frame="1"/>
          <w:lang w:val="el-GR" w:eastAsia="el-GR"/>
        </w:rPr>
        <w:t xml:space="preserve">αταξιωμένους </w:t>
      </w:r>
      <w:r w:rsidRPr="00364630">
        <w:rPr>
          <w:rFonts w:ascii="Tahoma" w:eastAsia="Times New Roman" w:hAnsi="Tahoma" w:cs="Tahoma"/>
          <w:i/>
          <w:iCs/>
          <w:color w:val="000000"/>
          <w:sz w:val="20"/>
          <w:szCs w:val="20"/>
          <w:bdr w:val="none" w:sz="0" w:space="0" w:color="auto" w:frame="1"/>
          <w:lang w:val="el-GR" w:eastAsia="el-GR"/>
        </w:rPr>
        <w:t>Έ</w:t>
      </w:r>
      <w:r w:rsidRPr="00B0329D">
        <w:rPr>
          <w:rFonts w:ascii="Tahoma" w:eastAsia="Times New Roman" w:hAnsi="Tahoma" w:cs="Tahoma"/>
          <w:i/>
          <w:iCs/>
          <w:color w:val="000000"/>
          <w:sz w:val="20"/>
          <w:szCs w:val="20"/>
          <w:bdr w:val="none" w:sz="0" w:space="0" w:color="auto" w:frame="1"/>
          <w:lang w:val="el-GR" w:eastAsia="el-GR"/>
        </w:rPr>
        <w:t>λληνες αθλητές</w:t>
      </w:r>
      <w:r w:rsidRPr="00364630">
        <w:rPr>
          <w:rFonts w:ascii="Tahoma" w:eastAsia="Times New Roman" w:hAnsi="Tahoma" w:cs="Tahoma"/>
          <w:i/>
          <w:iCs/>
          <w:color w:val="000000"/>
          <w:sz w:val="20"/>
          <w:szCs w:val="20"/>
          <w:bdr w:val="none" w:sz="0" w:space="0" w:color="auto" w:frame="1"/>
          <w:lang w:val="el-GR" w:eastAsia="el-GR"/>
        </w:rPr>
        <w:t xml:space="preserve"> </w:t>
      </w:r>
      <w:r w:rsidRPr="00B0329D">
        <w:rPr>
          <w:rFonts w:ascii="Tahoma" w:eastAsia="Times New Roman" w:hAnsi="Tahoma" w:cs="Tahoma"/>
          <w:i/>
          <w:iCs/>
          <w:color w:val="000000"/>
          <w:sz w:val="20"/>
          <w:szCs w:val="20"/>
          <w:bdr w:val="none" w:sz="0" w:space="0" w:color="auto" w:frame="1"/>
          <w:lang w:val="el-GR" w:eastAsia="el-GR"/>
        </w:rPr>
        <w:t>με αναπηρία</w:t>
      </w: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 xml:space="preserve"> αλλά και παρ</w:t>
      </w:r>
      <w:r w:rsidR="00C1178A">
        <w:rPr>
          <w:rFonts w:ascii="Tahoma" w:eastAsia="Times New Roman" w:hAnsi="Tahoma" w:cs="Tahoma"/>
          <w:i/>
          <w:iCs/>
          <w:color w:val="000000"/>
          <w:sz w:val="20"/>
          <w:szCs w:val="20"/>
          <w:bdr w:val="none" w:sz="0" w:space="0" w:color="auto" w:frame="1"/>
          <w:lang w:val="el-GR" w:eastAsia="el-GR"/>
        </w:rPr>
        <w:t>α</w:t>
      </w:r>
      <w:r w:rsidRPr="00B0329D">
        <w:rPr>
          <w:rFonts w:ascii="Tahoma" w:eastAsia="Times New Roman" w:hAnsi="Tahoma" w:cs="Tahoma"/>
          <w:i/>
          <w:iCs/>
          <w:color w:val="000000"/>
          <w:sz w:val="20"/>
          <w:szCs w:val="20"/>
          <w:bdr w:val="none" w:sz="0" w:space="0" w:color="auto" w:frame="1"/>
          <w:lang w:val="el-GR" w:eastAsia="el-GR"/>
        </w:rPr>
        <w:t>ολυμπιονίκες.</w:t>
      </w:r>
    </w:p>
    <w:p w14:paraId="28F576A2" w14:textId="77777777" w:rsidR="00B0329D" w:rsidRPr="00B0329D" w:rsidRDefault="00B0329D" w:rsidP="00B0329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2FDFE13B" w14:textId="100DA4A7" w:rsidR="00333B47" w:rsidRDefault="00B0329D"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Δράσεις</w:t>
      </w: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 xml:space="preserve"> όπως αυτές που διοργανώνει ο </w:t>
      </w:r>
      <w:r w:rsidRPr="00364630">
        <w:rPr>
          <w:rFonts w:ascii="Tahoma" w:eastAsia="Times New Roman" w:hAnsi="Tahoma" w:cs="Tahoma"/>
          <w:i/>
          <w:iCs/>
          <w:color w:val="000000"/>
          <w:sz w:val="20"/>
          <w:szCs w:val="20"/>
          <w:bdr w:val="none" w:sz="0" w:space="0" w:color="auto" w:frame="1"/>
          <w:lang w:val="el-GR" w:eastAsia="el-GR"/>
        </w:rPr>
        <w:t>Π</w:t>
      </w:r>
      <w:r w:rsidRPr="00B0329D">
        <w:rPr>
          <w:rFonts w:ascii="Tahoma" w:eastAsia="Times New Roman" w:hAnsi="Tahoma" w:cs="Tahoma"/>
          <w:i/>
          <w:iCs/>
          <w:color w:val="000000"/>
          <w:sz w:val="20"/>
          <w:szCs w:val="20"/>
          <w:bdr w:val="none" w:sz="0" w:space="0" w:color="auto" w:frame="1"/>
          <w:lang w:val="el-GR" w:eastAsia="el-GR"/>
        </w:rPr>
        <w:t xml:space="preserve">εριφερειάρχης Στερεάς Ελλάδος κ. </w:t>
      </w:r>
      <w:r w:rsidR="00BE4F2C" w:rsidRPr="00B0329D">
        <w:rPr>
          <w:rFonts w:ascii="Tahoma" w:eastAsia="Times New Roman" w:hAnsi="Tahoma" w:cs="Tahoma"/>
          <w:i/>
          <w:iCs/>
          <w:color w:val="000000"/>
          <w:sz w:val="20"/>
          <w:szCs w:val="20"/>
          <w:bdr w:val="none" w:sz="0" w:space="0" w:color="auto" w:frame="1"/>
          <w:lang w:val="el-GR" w:eastAsia="el-GR"/>
        </w:rPr>
        <w:t>Φάνης</w:t>
      </w:r>
      <w:r w:rsidRPr="00B0329D">
        <w:rPr>
          <w:rFonts w:ascii="Tahoma" w:eastAsia="Times New Roman" w:hAnsi="Tahoma" w:cs="Tahoma"/>
          <w:i/>
          <w:iCs/>
          <w:color w:val="000000"/>
          <w:sz w:val="20"/>
          <w:szCs w:val="20"/>
          <w:bdr w:val="none" w:sz="0" w:space="0" w:color="auto" w:frame="1"/>
          <w:lang w:val="el-GR" w:eastAsia="el-GR"/>
        </w:rPr>
        <w:t xml:space="preserve"> Σπανός</w:t>
      </w:r>
      <w:r w:rsidRPr="00364630">
        <w:rPr>
          <w:rFonts w:ascii="Tahoma" w:eastAsia="Times New Roman" w:hAnsi="Tahoma" w:cs="Tahoma"/>
          <w:i/>
          <w:iCs/>
          <w:color w:val="000000"/>
          <w:sz w:val="20"/>
          <w:szCs w:val="20"/>
          <w:bdr w:val="none" w:sz="0" w:space="0" w:color="auto" w:frame="1"/>
          <w:lang w:val="el-GR" w:eastAsia="el-GR"/>
        </w:rPr>
        <w:t xml:space="preserve">, </w:t>
      </w:r>
      <w:r w:rsidRPr="00B0329D">
        <w:rPr>
          <w:rFonts w:ascii="Tahoma" w:eastAsia="Times New Roman" w:hAnsi="Tahoma" w:cs="Tahoma"/>
          <w:i/>
          <w:iCs/>
          <w:color w:val="000000"/>
          <w:sz w:val="20"/>
          <w:szCs w:val="20"/>
          <w:bdr w:val="none" w:sz="0" w:space="0" w:color="auto" w:frame="1"/>
          <w:lang w:val="el-GR" w:eastAsia="el-GR"/>
        </w:rPr>
        <w:t>τις επικροτούμε,</w:t>
      </w:r>
      <w:r w:rsidRPr="00364630">
        <w:rPr>
          <w:rFonts w:ascii="Tahoma" w:eastAsia="Times New Roman" w:hAnsi="Tahoma" w:cs="Tahoma"/>
          <w:i/>
          <w:iCs/>
          <w:color w:val="000000"/>
          <w:sz w:val="20"/>
          <w:szCs w:val="20"/>
          <w:bdr w:val="none" w:sz="0" w:space="0" w:color="auto" w:frame="1"/>
          <w:lang w:val="el-GR" w:eastAsia="el-GR"/>
        </w:rPr>
        <w:t xml:space="preserve"> </w:t>
      </w:r>
      <w:r w:rsidRPr="00B0329D">
        <w:rPr>
          <w:rFonts w:ascii="Tahoma" w:eastAsia="Times New Roman" w:hAnsi="Tahoma" w:cs="Tahoma"/>
          <w:i/>
          <w:iCs/>
          <w:color w:val="000000"/>
          <w:sz w:val="20"/>
          <w:szCs w:val="20"/>
          <w:bdr w:val="none" w:sz="0" w:space="0" w:color="auto" w:frame="1"/>
          <w:lang w:val="el-GR" w:eastAsia="el-GR"/>
        </w:rPr>
        <w:t>τις στηρίζουμε και τον ευχαριστούμε</w:t>
      </w:r>
      <w:r w:rsidRPr="00364630">
        <w:rPr>
          <w:rFonts w:ascii="Tahoma" w:eastAsia="Times New Roman" w:hAnsi="Tahoma" w:cs="Tahoma"/>
          <w:i/>
          <w:iCs/>
          <w:color w:val="000000"/>
          <w:sz w:val="20"/>
          <w:szCs w:val="20"/>
          <w:bdr w:val="none" w:sz="0" w:space="0" w:color="auto" w:frame="1"/>
          <w:lang w:val="el-GR" w:eastAsia="el-GR"/>
        </w:rPr>
        <w:t>»</w:t>
      </w:r>
      <w:r w:rsidRPr="00B0329D">
        <w:rPr>
          <w:rFonts w:ascii="Tahoma" w:eastAsia="Times New Roman" w:hAnsi="Tahoma" w:cs="Tahoma"/>
          <w:i/>
          <w:iCs/>
          <w:color w:val="000000"/>
          <w:sz w:val="20"/>
          <w:szCs w:val="20"/>
          <w:bdr w:val="none" w:sz="0" w:space="0" w:color="auto" w:frame="1"/>
          <w:lang w:val="el-GR" w:eastAsia="el-GR"/>
        </w:rPr>
        <w:t>.</w:t>
      </w:r>
    </w:p>
    <w:p w14:paraId="476AE157" w14:textId="6A53A922" w:rsidR="00BE4F2C" w:rsidRDefault="00BE4F2C"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BE4F2C" w:rsidRPr="00652424" w14:paraId="046D87B2" w14:textId="77777777" w:rsidTr="00747327">
        <w:tc>
          <w:tcPr>
            <w:tcW w:w="1701" w:type="dxa"/>
            <w:shd w:val="clear" w:color="auto" w:fill="F2F2F2" w:themeFill="background1" w:themeFillShade="F2"/>
          </w:tcPr>
          <w:p w14:paraId="75E7ABB2" w14:textId="77777777" w:rsidR="00BE4F2C" w:rsidRDefault="00BE4F2C" w:rsidP="00747327">
            <w:pPr>
              <w:spacing w:before="60" w:after="60"/>
              <w:jc w:val="right"/>
            </w:pPr>
            <w:r>
              <w:rPr>
                <w:noProof/>
                <w:lang w:val="el-GR" w:eastAsia="el-GR"/>
              </w:rPr>
              <w:drawing>
                <wp:inline distT="0" distB="0" distL="0" distR="0" wp14:anchorId="78FB654B" wp14:editId="5F69DFD6">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3B2C559" w14:textId="77777777" w:rsidR="00BE4F2C" w:rsidRPr="00300782" w:rsidRDefault="00BE4F2C" w:rsidP="00747327">
            <w:pPr>
              <w:spacing w:before="240"/>
              <w:ind w:left="181" w:right="255"/>
              <w:rPr>
                <w:rFonts w:cstheme="minorHAnsi"/>
                <w:b/>
                <w:sz w:val="20"/>
                <w:szCs w:val="20"/>
              </w:rPr>
            </w:pPr>
            <w:proofErr w:type="spellStart"/>
            <w:r w:rsidRPr="00300782">
              <w:rPr>
                <w:rFonts w:cstheme="minorHAnsi"/>
                <w:b/>
                <w:sz w:val="20"/>
                <w:szCs w:val="20"/>
              </w:rPr>
              <w:t>Προσ</w:t>
            </w:r>
            <w:proofErr w:type="spellEnd"/>
            <w:r w:rsidRPr="00300782">
              <w:rPr>
                <w:rFonts w:cstheme="minorHAnsi"/>
                <w:b/>
                <w:sz w:val="20"/>
                <w:szCs w:val="20"/>
              </w:rPr>
              <w:t>βάσιμο α</w:t>
            </w:r>
            <w:proofErr w:type="spellStart"/>
            <w:r w:rsidRPr="00300782">
              <w:rPr>
                <w:rFonts w:cstheme="minorHAnsi"/>
                <w:b/>
                <w:sz w:val="20"/>
                <w:szCs w:val="20"/>
              </w:rPr>
              <w:t>ρχείο</w:t>
            </w:r>
            <w:proofErr w:type="spellEnd"/>
            <w:r w:rsidRPr="00300782">
              <w:rPr>
                <w:rFonts w:cstheme="minorHAnsi"/>
                <w:b/>
                <w:sz w:val="20"/>
                <w:szCs w:val="20"/>
              </w:rPr>
              <w:t xml:space="preserve">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0C49C093" w14:textId="77777777" w:rsidR="00BE4F2C" w:rsidRPr="00BE4F2C" w:rsidRDefault="00BE4F2C" w:rsidP="00747327">
            <w:pPr>
              <w:spacing w:before="240"/>
              <w:ind w:left="184" w:right="255"/>
              <w:rPr>
                <w:sz w:val="20"/>
                <w:szCs w:val="20"/>
                <w:lang w:val="el-GR"/>
              </w:rPr>
            </w:pPr>
            <w:r w:rsidRPr="00BE4F2C">
              <w:rPr>
                <w:rFonts w:cstheme="minorHAnsi"/>
                <w:sz w:val="20"/>
                <w:szCs w:val="20"/>
                <w:lang w:val="el-GR"/>
              </w:rPr>
              <w:t xml:space="preserve">Το παρόν αρχείο ελέγχθηκε με το εργαλείο </w:t>
            </w:r>
            <w:r w:rsidRPr="00300782">
              <w:rPr>
                <w:rFonts w:cstheme="minorHAnsi"/>
                <w:b/>
                <w:i/>
                <w:sz w:val="20"/>
                <w:szCs w:val="20"/>
                <w:lang w:val="en-GB"/>
              </w:rPr>
              <w:t>Microsoft</w:t>
            </w:r>
            <w:r w:rsidRPr="00BE4F2C">
              <w:rPr>
                <w:rFonts w:cstheme="minorHAnsi"/>
                <w:b/>
                <w:i/>
                <w:sz w:val="20"/>
                <w:szCs w:val="20"/>
                <w:lang w:val="el-GR"/>
              </w:rPr>
              <w:t xml:space="preserve"> </w:t>
            </w:r>
            <w:r w:rsidRPr="00300782">
              <w:rPr>
                <w:rFonts w:cstheme="minorHAnsi"/>
                <w:b/>
                <w:i/>
                <w:sz w:val="20"/>
                <w:szCs w:val="20"/>
                <w:lang w:val="en-GB"/>
              </w:rPr>
              <w:t>Accessibility</w:t>
            </w:r>
            <w:r w:rsidRPr="00BE4F2C">
              <w:rPr>
                <w:rFonts w:cstheme="minorHAnsi"/>
                <w:b/>
                <w:i/>
                <w:sz w:val="20"/>
                <w:szCs w:val="20"/>
                <w:lang w:val="el-GR"/>
              </w:rPr>
              <w:t xml:space="preserve"> </w:t>
            </w:r>
            <w:r w:rsidRPr="00300782">
              <w:rPr>
                <w:rFonts w:cstheme="minorHAnsi"/>
                <w:b/>
                <w:i/>
                <w:sz w:val="20"/>
                <w:szCs w:val="20"/>
                <w:lang w:val="en-GB"/>
              </w:rPr>
              <w:t>Checker</w:t>
            </w:r>
            <w:r w:rsidRPr="00BE4F2C">
              <w:rPr>
                <w:rFonts w:cstheme="minorHAnsi"/>
                <w:sz w:val="20"/>
                <w:szCs w:val="20"/>
                <w:lang w:val="el-GR"/>
              </w:rPr>
              <w:t xml:space="preserve"> και δε βρέθηκαν θέματα προσβασιμότητας. Τα άτομα με αναπηρία δε θα αντιμετωπίζουν δυσκολίες στην ανάγνωσή του.</w:t>
            </w:r>
          </w:p>
        </w:tc>
      </w:tr>
    </w:tbl>
    <w:p w14:paraId="268C7816" w14:textId="77777777" w:rsidR="00BE4F2C" w:rsidRPr="00364630" w:rsidRDefault="00BE4F2C" w:rsidP="00E017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sectPr w:rsidR="00BE4F2C" w:rsidRPr="00364630" w:rsidSect="00B31689">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DA5C4" w14:textId="77777777" w:rsidR="005F0763" w:rsidRDefault="005F0763" w:rsidP="00810DDE">
      <w:r>
        <w:separator/>
      </w:r>
    </w:p>
  </w:endnote>
  <w:endnote w:type="continuationSeparator" w:id="0">
    <w:p w14:paraId="47003512" w14:textId="77777777" w:rsidR="005F0763" w:rsidRDefault="005F0763" w:rsidP="0081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61378" w14:textId="77777777" w:rsidR="005F0763" w:rsidRDefault="005F0763" w:rsidP="00810DDE">
      <w:r>
        <w:separator/>
      </w:r>
    </w:p>
  </w:footnote>
  <w:footnote w:type="continuationSeparator" w:id="0">
    <w:p w14:paraId="57DAFC0F" w14:textId="77777777" w:rsidR="005F0763" w:rsidRDefault="005F0763" w:rsidP="00810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D334" w14:textId="7186EE6F" w:rsidR="00810DDE" w:rsidRDefault="00810DDE">
    <w:pPr>
      <w:pStyle w:val="Header"/>
    </w:pPr>
    <w:r>
      <w:rPr>
        <w:noProof/>
        <w:lang w:eastAsia="el-GR"/>
      </w:rPr>
      <w:drawing>
        <wp:inline distT="0" distB="0" distL="0" distR="0" wp14:anchorId="76E54FD5" wp14:editId="0168BF2C">
          <wp:extent cx="1257300" cy="1257300"/>
          <wp:effectExtent l="19050" t="0" r="0" b="0"/>
          <wp:docPr id="1" name="Εικόνα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srcRect/>
                  <a:stretch>
                    <a:fillRect/>
                  </a:stretch>
                </pic:blipFill>
                <pic:spPr bwMode="auto">
                  <a:xfrm>
                    <a:off x="0" y="0"/>
                    <a:ext cx="1257300" cy="1257300"/>
                  </a:xfrm>
                  <a:prstGeom prst="rect">
                    <a:avLst/>
                  </a:prstGeom>
                  <a:noFill/>
                  <a:ln w="9525">
                    <a:noFill/>
                    <a:miter lim="800000"/>
                    <a:headEnd/>
                    <a:tailEnd/>
                  </a:ln>
                </pic:spPr>
              </pic:pic>
            </a:graphicData>
          </a:graphic>
        </wp:inline>
      </w:drawing>
    </w:r>
    <w:r w:rsidR="003602D0">
      <w:t xml:space="preserve">                       </w:t>
    </w:r>
    <w:r w:rsidR="00E44523">
      <w:rPr>
        <w:noProof/>
        <w:lang w:eastAsia="el-GR"/>
      </w:rPr>
      <w:drawing>
        <wp:inline distT="0" distB="0" distL="0" distR="0" wp14:anchorId="12ACE65D" wp14:editId="2A7AA4CC">
          <wp:extent cx="1263650" cy="1072945"/>
          <wp:effectExtent l="0" t="0" r="0" b="0"/>
          <wp:docPr id="4" name="Εικόνα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88305" cy="1093879"/>
                  </a:xfrm>
                  <a:prstGeom prst="rect">
                    <a:avLst/>
                  </a:prstGeom>
                </pic:spPr>
              </pic:pic>
            </a:graphicData>
          </a:graphic>
        </wp:inline>
      </w:drawing>
    </w:r>
    <w:r w:rsidR="003602D0">
      <w:t xml:space="preserve">                    </w:t>
    </w:r>
    <w:r w:rsidR="00107EC4">
      <w:t xml:space="preserve"> </w:t>
    </w:r>
    <w:r w:rsidR="003602D0">
      <w:t xml:space="preserve">        </w:t>
    </w:r>
    <w:r w:rsidR="00B13E5E">
      <w:rPr>
        <w:noProof/>
        <w:lang w:eastAsia="el-GR"/>
      </w:rPr>
      <w:drawing>
        <wp:inline distT="0" distB="0" distL="0" distR="0" wp14:anchorId="4D9F6011" wp14:editId="3E10E739">
          <wp:extent cx="1079500" cy="1353527"/>
          <wp:effectExtent l="0" t="0" r="0" b="0"/>
          <wp:docPr id="2"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3">
                    <a:extLst>
                      <a:ext uri="{28A0092B-C50C-407E-A947-70E740481C1C}">
                        <a14:useLocalDpi xmlns:a14="http://schemas.microsoft.com/office/drawing/2010/main" val="0"/>
                      </a:ext>
                    </a:extLst>
                  </a:blip>
                  <a:srcRect l="42071" r="14499"/>
                  <a:stretch/>
                </pic:blipFill>
                <pic:spPr bwMode="auto">
                  <a:xfrm>
                    <a:off x="0" y="0"/>
                    <a:ext cx="1079500" cy="135352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CAC"/>
    <w:multiLevelType w:val="hybridMultilevel"/>
    <w:tmpl w:val="5204E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30416C0"/>
    <w:multiLevelType w:val="hybridMultilevel"/>
    <w:tmpl w:val="F58A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C62004"/>
    <w:multiLevelType w:val="hybridMultilevel"/>
    <w:tmpl w:val="E20C86B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3CEE4363"/>
    <w:multiLevelType w:val="hybridMultilevel"/>
    <w:tmpl w:val="D4DCA9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1DF5306"/>
    <w:multiLevelType w:val="hybridMultilevel"/>
    <w:tmpl w:val="A66E62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28239E0"/>
    <w:multiLevelType w:val="hybridMultilevel"/>
    <w:tmpl w:val="267A8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341BB9"/>
    <w:multiLevelType w:val="hybridMultilevel"/>
    <w:tmpl w:val="70481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0E2FF7"/>
    <w:multiLevelType w:val="hybridMultilevel"/>
    <w:tmpl w:val="C5DE6152"/>
    <w:lvl w:ilvl="0" w:tplc="33A2409A">
      <w:start w:val="1"/>
      <w:numFmt w:val="decimal"/>
      <w:lvlText w:val="%1."/>
      <w:lvlJc w:val="left"/>
      <w:pPr>
        <w:ind w:left="720" w:hanging="360"/>
      </w:pPr>
      <w:rPr>
        <w:rFonts w:ascii="Arial" w:hAnsi="Arial" w:cs="Arial" w:hint="default"/>
        <w:color w:val="2222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5E7D2AD9"/>
    <w:multiLevelType w:val="hybridMultilevel"/>
    <w:tmpl w:val="F326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5F1639"/>
    <w:multiLevelType w:val="hybridMultilevel"/>
    <w:tmpl w:val="627CA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F8609D5"/>
    <w:multiLevelType w:val="hybridMultilevel"/>
    <w:tmpl w:val="E8E4F5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2"/>
  </w:num>
  <w:num w:numId="6">
    <w:abstractNumId w:val="6"/>
  </w:num>
  <w:num w:numId="7">
    <w:abstractNumId w:val="10"/>
  </w:num>
  <w:num w:numId="8">
    <w:abstractNumId w:val="3"/>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DE"/>
    <w:rsid w:val="00070333"/>
    <w:rsid w:val="00075B7C"/>
    <w:rsid w:val="000C61B3"/>
    <w:rsid w:val="00107EC4"/>
    <w:rsid w:val="00127113"/>
    <w:rsid w:val="00127AF3"/>
    <w:rsid w:val="00150611"/>
    <w:rsid w:val="00174574"/>
    <w:rsid w:val="00174F57"/>
    <w:rsid w:val="00182C0A"/>
    <w:rsid w:val="00183BC3"/>
    <w:rsid w:val="001B3E70"/>
    <w:rsid w:val="0020387A"/>
    <w:rsid w:val="0020776E"/>
    <w:rsid w:val="00232E51"/>
    <w:rsid w:val="00242D6D"/>
    <w:rsid w:val="0025471A"/>
    <w:rsid w:val="0028199C"/>
    <w:rsid w:val="002C4659"/>
    <w:rsid w:val="002E7918"/>
    <w:rsid w:val="00316B14"/>
    <w:rsid w:val="0031734C"/>
    <w:rsid w:val="00331684"/>
    <w:rsid w:val="00333B47"/>
    <w:rsid w:val="00344334"/>
    <w:rsid w:val="003602D0"/>
    <w:rsid w:val="00364630"/>
    <w:rsid w:val="00371326"/>
    <w:rsid w:val="003836FC"/>
    <w:rsid w:val="003B0283"/>
    <w:rsid w:val="003D3412"/>
    <w:rsid w:val="003D447D"/>
    <w:rsid w:val="003F581A"/>
    <w:rsid w:val="00403D98"/>
    <w:rsid w:val="00405269"/>
    <w:rsid w:val="00412C71"/>
    <w:rsid w:val="00416941"/>
    <w:rsid w:val="00421B81"/>
    <w:rsid w:val="004327FE"/>
    <w:rsid w:val="0045675A"/>
    <w:rsid w:val="0047721D"/>
    <w:rsid w:val="0048003C"/>
    <w:rsid w:val="00484A03"/>
    <w:rsid w:val="004A4BC2"/>
    <w:rsid w:val="004A78C6"/>
    <w:rsid w:val="005166E1"/>
    <w:rsid w:val="00531891"/>
    <w:rsid w:val="0055017F"/>
    <w:rsid w:val="00574933"/>
    <w:rsid w:val="0057572C"/>
    <w:rsid w:val="0058498C"/>
    <w:rsid w:val="005A7230"/>
    <w:rsid w:val="005E2262"/>
    <w:rsid w:val="005E59CB"/>
    <w:rsid w:val="005F03E5"/>
    <w:rsid w:val="005F0763"/>
    <w:rsid w:val="00620427"/>
    <w:rsid w:val="0062476B"/>
    <w:rsid w:val="00652424"/>
    <w:rsid w:val="006770C7"/>
    <w:rsid w:val="006E1F07"/>
    <w:rsid w:val="00715B42"/>
    <w:rsid w:val="00773887"/>
    <w:rsid w:val="007A1D7C"/>
    <w:rsid w:val="007B26F0"/>
    <w:rsid w:val="007B662E"/>
    <w:rsid w:val="007C1B45"/>
    <w:rsid w:val="007C700E"/>
    <w:rsid w:val="007F2289"/>
    <w:rsid w:val="00810DDE"/>
    <w:rsid w:val="00833AF0"/>
    <w:rsid w:val="008C51F5"/>
    <w:rsid w:val="008D58BB"/>
    <w:rsid w:val="00914F66"/>
    <w:rsid w:val="0091566F"/>
    <w:rsid w:val="00951C3E"/>
    <w:rsid w:val="009F616E"/>
    <w:rsid w:val="00A03B31"/>
    <w:rsid w:val="00A14511"/>
    <w:rsid w:val="00A23C07"/>
    <w:rsid w:val="00A37308"/>
    <w:rsid w:val="00A86A41"/>
    <w:rsid w:val="00AE7710"/>
    <w:rsid w:val="00B0329D"/>
    <w:rsid w:val="00B05510"/>
    <w:rsid w:val="00B13E5E"/>
    <w:rsid w:val="00B215CD"/>
    <w:rsid w:val="00B31689"/>
    <w:rsid w:val="00B43C5D"/>
    <w:rsid w:val="00B9413F"/>
    <w:rsid w:val="00BB6134"/>
    <w:rsid w:val="00BC59CE"/>
    <w:rsid w:val="00BD4849"/>
    <w:rsid w:val="00BE4F2C"/>
    <w:rsid w:val="00BF69D2"/>
    <w:rsid w:val="00C10310"/>
    <w:rsid w:val="00C1178A"/>
    <w:rsid w:val="00C169D2"/>
    <w:rsid w:val="00C259D2"/>
    <w:rsid w:val="00C64059"/>
    <w:rsid w:val="00C665FD"/>
    <w:rsid w:val="00C74ED6"/>
    <w:rsid w:val="00C9360D"/>
    <w:rsid w:val="00CE63C5"/>
    <w:rsid w:val="00CF4257"/>
    <w:rsid w:val="00D3559D"/>
    <w:rsid w:val="00D57D2F"/>
    <w:rsid w:val="00D630F8"/>
    <w:rsid w:val="00D85192"/>
    <w:rsid w:val="00DA5589"/>
    <w:rsid w:val="00DB40C9"/>
    <w:rsid w:val="00DD29B9"/>
    <w:rsid w:val="00DE4286"/>
    <w:rsid w:val="00DF091C"/>
    <w:rsid w:val="00E017B5"/>
    <w:rsid w:val="00E10A89"/>
    <w:rsid w:val="00E37D13"/>
    <w:rsid w:val="00E44523"/>
    <w:rsid w:val="00EE1619"/>
    <w:rsid w:val="00F00E9A"/>
    <w:rsid w:val="00F1144B"/>
    <w:rsid w:val="00F43AA8"/>
    <w:rsid w:val="00F53FB8"/>
    <w:rsid w:val="00F924FB"/>
    <w:rsid w:val="00F96F1D"/>
    <w:rsid w:val="00FD7E8D"/>
    <w:rsid w:val="00FF36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05B3"/>
  <w15:docId w15:val="{C2C55F34-57F4-490B-A881-EB8F4D7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5B7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HeaderChar">
    <w:name w:val="Header Char"/>
    <w:basedOn w:val="DefaultParagraphFont"/>
    <w:link w:val="Header"/>
    <w:uiPriority w:val="99"/>
    <w:rsid w:val="00810DDE"/>
  </w:style>
  <w:style w:type="paragraph" w:styleId="Footer">
    <w:name w:val="footer"/>
    <w:basedOn w:val="Normal"/>
    <w:link w:val="FooterChar"/>
    <w:uiPriority w:val="99"/>
    <w:unhideWhenUsed/>
    <w:rsid w:val="00810DDE"/>
    <w:pPr>
      <w:tabs>
        <w:tab w:val="center" w:pos="4153"/>
        <w:tab w:val="right" w:pos="8306"/>
      </w:tabs>
    </w:pPr>
  </w:style>
  <w:style w:type="character" w:customStyle="1" w:styleId="FooterChar">
    <w:name w:val="Footer Char"/>
    <w:basedOn w:val="DefaultParagraphFont"/>
    <w:link w:val="Footer"/>
    <w:uiPriority w:val="99"/>
    <w:rsid w:val="00810DDE"/>
  </w:style>
  <w:style w:type="paragraph" w:styleId="BalloonText">
    <w:name w:val="Balloon Text"/>
    <w:basedOn w:val="Normal"/>
    <w:link w:val="BalloonTextChar"/>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BalloonTextChar">
    <w:name w:val="Balloon Text Char"/>
    <w:basedOn w:val="DefaultParagraphFont"/>
    <w:link w:val="BalloonText"/>
    <w:uiPriority w:val="99"/>
    <w:semiHidden/>
    <w:rsid w:val="00810DDE"/>
    <w:rPr>
      <w:rFonts w:ascii="Tahoma" w:hAnsi="Tahoma" w:cs="Tahoma"/>
      <w:sz w:val="16"/>
      <w:szCs w:val="16"/>
    </w:rPr>
  </w:style>
  <w:style w:type="paragraph" w:styleId="NoSpacing">
    <w:name w:val="No Spacing"/>
    <w:uiPriority w:val="1"/>
    <w:qFormat/>
    <w:rsid w:val="007F2289"/>
    <w:pPr>
      <w:spacing w:after="0" w:line="240" w:lineRule="auto"/>
    </w:pPr>
  </w:style>
  <w:style w:type="paragraph" w:styleId="NormalWeb">
    <w:name w:val="Normal (Web)"/>
    <w:basedOn w:val="Normal"/>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Normal"/>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ListParagraph">
    <w:name w:val="List Paragraph"/>
    <w:basedOn w:val="Normal"/>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character" w:styleId="Hyperlink">
    <w:name w:val="Hyperlink"/>
    <w:basedOn w:val="DefaultParagraphFont"/>
    <w:uiPriority w:val="99"/>
    <w:unhideWhenUsed/>
    <w:rsid w:val="00E017B5"/>
    <w:rPr>
      <w:color w:val="0000FF" w:themeColor="hyperlink"/>
      <w:u w:val="single"/>
    </w:rPr>
  </w:style>
  <w:style w:type="character" w:customStyle="1" w:styleId="UnresolvedMention">
    <w:name w:val="Unresolved Mention"/>
    <w:basedOn w:val="DefaultParagraphFont"/>
    <w:uiPriority w:val="99"/>
    <w:semiHidden/>
    <w:unhideWhenUsed/>
    <w:rsid w:val="00E017B5"/>
    <w:rPr>
      <w:color w:val="605E5C"/>
      <w:shd w:val="clear" w:color="auto" w:fill="E1DFDD"/>
    </w:rPr>
  </w:style>
  <w:style w:type="table" w:styleId="TableGrid">
    <w:name w:val="Table Grid"/>
    <w:basedOn w:val="TableNormal"/>
    <w:uiPriority w:val="39"/>
    <w:unhideWhenUsed/>
    <w:rsid w:val="00BE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9000">
      <w:bodyDiv w:val="1"/>
      <w:marLeft w:val="0"/>
      <w:marRight w:val="0"/>
      <w:marTop w:val="0"/>
      <w:marBottom w:val="0"/>
      <w:divBdr>
        <w:top w:val="none" w:sz="0" w:space="0" w:color="auto"/>
        <w:left w:val="none" w:sz="0" w:space="0" w:color="auto"/>
        <w:bottom w:val="none" w:sz="0" w:space="0" w:color="auto"/>
        <w:right w:val="none" w:sz="0" w:space="0" w:color="auto"/>
      </w:divBdr>
    </w:div>
    <w:div w:id="386297059">
      <w:bodyDiv w:val="1"/>
      <w:marLeft w:val="0"/>
      <w:marRight w:val="0"/>
      <w:marTop w:val="0"/>
      <w:marBottom w:val="0"/>
      <w:divBdr>
        <w:top w:val="none" w:sz="0" w:space="0" w:color="auto"/>
        <w:left w:val="none" w:sz="0" w:space="0" w:color="auto"/>
        <w:bottom w:val="none" w:sz="0" w:space="0" w:color="auto"/>
        <w:right w:val="none" w:sz="0" w:space="0" w:color="auto"/>
      </w:divBdr>
    </w:div>
    <w:div w:id="672489228">
      <w:bodyDiv w:val="1"/>
      <w:marLeft w:val="0"/>
      <w:marRight w:val="0"/>
      <w:marTop w:val="0"/>
      <w:marBottom w:val="0"/>
      <w:divBdr>
        <w:top w:val="none" w:sz="0" w:space="0" w:color="auto"/>
        <w:left w:val="none" w:sz="0" w:space="0" w:color="auto"/>
        <w:bottom w:val="none" w:sz="0" w:space="0" w:color="auto"/>
        <w:right w:val="none" w:sz="0" w:space="0" w:color="auto"/>
      </w:divBdr>
    </w:div>
    <w:div w:id="1167479111">
      <w:bodyDiv w:val="1"/>
      <w:marLeft w:val="0"/>
      <w:marRight w:val="0"/>
      <w:marTop w:val="0"/>
      <w:marBottom w:val="0"/>
      <w:divBdr>
        <w:top w:val="none" w:sz="0" w:space="0" w:color="auto"/>
        <w:left w:val="none" w:sz="0" w:space="0" w:color="auto"/>
        <w:bottom w:val="none" w:sz="0" w:space="0" w:color="auto"/>
        <w:right w:val="none" w:sz="0" w:space="0" w:color="auto"/>
      </w:divBdr>
      <w:divsChild>
        <w:div w:id="445152222">
          <w:marLeft w:val="0"/>
          <w:marRight w:val="0"/>
          <w:marTop w:val="24"/>
          <w:marBottom w:val="0"/>
          <w:divBdr>
            <w:top w:val="none" w:sz="0" w:space="0" w:color="auto"/>
            <w:left w:val="none" w:sz="0" w:space="0" w:color="auto"/>
            <w:bottom w:val="none" w:sz="0" w:space="0" w:color="auto"/>
            <w:right w:val="none" w:sz="0" w:space="0" w:color="auto"/>
          </w:divBdr>
          <w:divsChild>
            <w:div w:id="1943679737">
              <w:marLeft w:val="0"/>
              <w:marRight w:val="0"/>
              <w:marTop w:val="0"/>
              <w:marBottom w:val="0"/>
              <w:divBdr>
                <w:top w:val="none" w:sz="0" w:space="0" w:color="auto"/>
                <w:left w:val="none" w:sz="0" w:space="0" w:color="auto"/>
                <w:bottom w:val="none" w:sz="0" w:space="0" w:color="auto"/>
                <w:right w:val="none" w:sz="0" w:space="0" w:color="auto"/>
              </w:divBdr>
            </w:div>
          </w:divsChild>
        </w:div>
        <w:div w:id="1490517193">
          <w:marLeft w:val="0"/>
          <w:marRight w:val="0"/>
          <w:marTop w:val="0"/>
          <w:marBottom w:val="0"/>
          <w:divBdr>
            <w:top w:val="none" w:sz="0" w:space="0" w:color="auto"/>
            <w:left w:val="none" w:sz="0" w:space="0" w:color="auto"/>
            <w:bottom w:val="none" w:sz="0" w:space="0" w:color="auto"/>
            <w:right w:val="none" w:sz="0" w:space="0" w:color="auto"/>
          </w:divBdr>
          <w:divsChild>
            <w:div w:id="646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6501">
      <w:bodyDiv w:val="1"/>
      <w:marLeft w:val="0"/>
      <w:marRight w:val="0"/>
      <w:marTop w:val="0"/>
      <w:marBottom w:val="0"/>
      <w:divBdr>
        <w:top w:val="none" w:sz="0" w:space="0" w:color="auto"/>
        <w:left w:val="none" w:sz="0" w:space="0" w:color="auto"/>
        <w:bottom w:val="none" w:sz="0" w:space="0" w:color="auto"/>
        <w:right w:val="none" w:sz="0" w:space="0" w:color="auto"/>
      </w:divBdr>
    </w:div>
    <w:div w:id="1408380620">
      <w:bodyDiv w:val="1"/>
      <w:marLeft w:val="0"/>
      <w:marRight w:val="0"/>
      <w:marTop w:val="0"/>
      <w:marBottom w:val="0"/>
      <w:divBdr>
        <w:top w:val="none" w:sz="0" w:space="0" w:color="auto"/>
        <w:left w:val="none" w:sz="0" w:space="0" w:color="auto"/>
        <w:bottom w:val="none" w:sz="0" w:space="0" w:color="auto"/>
        <w:right w:val="none" w:sz="0" w:space="0" w:color="auto"/>
      </w:divBdr>
      <w:divsChild>
        <w:div w:id="444157434">
          <w:marLeft w:val="0"/>
          <w:marRight w:val="0"/>
          <w:marTop w:val="0"/>
          <w:marBottom w:val="0"/>
          <w:divBdr>
            <w:top w:val="none" w:sz="0" w:space="0" w:color="auto"/>
            <w:left w:val="none" w:sz="0" w:space="0" w:color="auto"/>
            <w:bottom w:val="none" w:sz="0" w:space="0" w:color="auto"/>
            <w:right w:val="none" w:sz="0" w:space="0" w:color="auto"/>
          </w:divBdr>
        </w:div>
        <w:div w:id="305012868">
          <w:marLeft w:val="0"/>
          <w:marRight w:val="0"/>
          <w:marTop w:val="0"/>
          <w:marBottom w:val="0"/>
          <w:divBdr>
            <w:top w:val="none" w:sz="0" w:space="0" w:color="auto"/>
            <w:left w:val="none" w:sz="0" w:space="0" w:color="auto"/>
            <w:bottom w:val="none" w:sz="0" w:space="0" w:color="auto"/>
            <w:right w:val="none" w:sz="0" w:space="0" w:color="auto"/>
          </w:divBdr>
        </w:div>
        <w:div w:id="2118599742">
          <w:marLeft w:val="0"/>
          <w:marRight w:val="0"/>
          <w:marTop w:val="0"/>
          <w:marBottom w:val="0"/>
          <w:divBdr>
            <w:top w:val="none" w:sz="0" w:space="0" w:color="auto"/>
            <w:left w:val="none" w:sz="0" w:space="0" w:color="auto"/>
            <w:bottom w:val="none" w:sz="0" w:space="0" w:color="auto"/>
            <w:right w:val="none" w:sz="0" w:space="0" w:color="auto"/>
          </w:divBdr>
        </w:div>
        <w:div w:id="165100373">
          <w:marLeft w:val="0"/>
          <w:marRight w:val="0"/>
          <w:marTop w:val="0"/>
          <w:marBottom w:val="0"/>
          <w:divBdr>
            <w:top w:val="none" w:sz="0" w:space="0" w:color="auto"/>
            <w:left w:val="none" w:sz="0" w:space="0" w:color="auto"/>
            <w:bottom w:val="none" w:sz="0" w:space="0" w:color="auto"/>
            <w:right w:val="none" w:sz="0" w:space="0" w:color="auto"/>
          </w:divBdr>
        </w:div>
      </w:divsChild>
    </w:div>
    <w:div w:id="1592926734">
      <w:bodyDiv w:val="1"/>
      <w:marLeft w:val="0"/>
      <w:marRight w:val="0"/>
      <w:marTop w:val="0"/>
      <w:marBottom w:val="0"/>
      <w:divBdr>
        <w:top w:val="none" w:sz="0" w:space="0" w:color="auto"/>
        <w:left w:val="none" w:sz="0" w:space="0" w:color="auto"/>
        <w:bottom w:val="none" w:sz="0" w:space="0" w:color="auto"/>
        <w:right w:val="none" w:sz="0" w:space="0" w:color="auto"/>
      </w:divBdr>
    </w:div>
    <w:div w:id="1855219909">
      <w:bodyDiv w:val="1"/>
      <w:marLeft w:val="0"/>
      <w:marRight w:val="0"/>
      <w:marTop w:val="0"/>
      <w:marBottom w:val="0"/>
      <w:divBdr>
        <w:top w:val="none" w:sz="0" w:space="0" w:color="auto"/>
        <w:left w:val="none" w:sz="0" w:space="0" w:color="auto"/>
        <w:bottom w:val="none" w:sz="0" w:space="0" w:color="auto"/>
        <w:right w:val="none" w:sz="0" w:space="0" w:color="auto"/>
      </w:divBdr>
    </w:div>
    <w:div w:id="1929846969">
      <w:bodyDiv w:val="1"/>
      <w:marLeft w:val="0"/>
      <w:marRight w:val="0"/>
      <w:marTop w:val="0"/>
      <w:marBottom w:val="0"/>
      <w:divBdr>
        <w:top w:val="none" w:sz="0" w:space="0" w:color="auto"/>
        <w:left w:val="none" w:sz="0" w:space="0" w:color="auto"/>
        <w:bottom w:val="none" w:sz="0" w:space="0" w:color="auto"/>
        <w:right w:val="none" w:sz="0" w:space="0" w:color="auto"/>
      </w:divBdr>
    </w:div>
    <w:div w:id="200527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amea-livade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B7A8-15D5-47F7-92D8-0DEFFC6E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5880</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Lampros_Rodis</dc:creator>
  <cp:lastModifiedBy>tania</cp:lastModifiedBy>
  <cp:revision>2</cp:revision>
  <cp:lastPrinted>2020-08-24T16:30:00Z</cp:lastPrinted>
  <dcterms:created xsi:type="dcterms:W3CDTF">2022-04-27T16:18:00Z</dcterms:created>
  <dcterms:modified xsi:type="dcterms:W3CDTF">2022-04-27T16:18:00Z</dcterms:modified>
</cp:coreProperties>
</file>