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63B" w:rsidRPr="00A5663B" w:rsidRDefault="00A5663B" w:rsidP="00E028C4">
      <w:pPr>
        <w:spacing w:before="480"/>
        <w:jc w:val="right"/>
        <w:rPr>
          <w:b/>
        </w:rPr>
      </w:pPr>
      <w:r w:rsidRPr="00A5663B">
        <w:rPr>
          <w:b/>
        </w:rPr>
        <w:br w:type="column"/>
      </w:r>
    </w:p>
    <w:p w:rsidR="00A5663B" w:rsidRPr="00A5663B" w:rsidRDefault="00A5663B">
      <w:pPr>
        <w:rPr>
          <w:b/>
        </w:rPr>
        <w:sectPr w:rsidR="00A5663B" w:rsidRPr="00A5663B" w:rsidSect="00A5663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9" w:footer="709" w:gutter="0"/>
          <w:cols w:num="2" w:space="708"/>
          <w:docGrid w:linePitch="360"/>
        </w:sectPr>
      </w:pPr>
    </w:p>
    <w:p w:rsidR="00E028C4" w:rsidRPr="0095352B" w:rsidRDefault="00E028C4" w:rsidP="00E028C4">
      <w:pPr>
        <w:ind w:left="1440" w:hanging="1440"/>
        <w:jc w:val="center"/>
        <w:rPr>
          <w:rFonts w:ascii="Arial Narrow" w:hAnsi="Arial Narrow"/>
          <w:b/>
          <w:sz w:val="28"/>
          <w:szCs w:val="28"/>
        </w:rPr>
      </w:pPr>
      <w:r w:rsidRPr="0095352B">
        <w:rPr>
          <w:rFonts w:ascii="Arial Narrow" w:hAnsi="Arial Narrow"/>
          <w:b/>
          <w:sz w:val="28"/>
          <w:szCs w:val="28"/>
        </w:rPr>
        <w:lastRenderedPageBreak/>
        <w:t>ΑΝΑΚΟΙΝΩΣΗ</w:t>
      </w:r>
    </w:p>
    <w:p w:rsidR="00E028C4" w:rsidRPr="00B24917" w:rsidRDefault="00E028C4" w:rsidP="00E028C4">
      <w:pPr>
        <w:ind w:left="1440" w:hanging="1440"/>
        <w:rPr>
          <w:rFonts w:ascii="Arial Narrow" w:hAnsi="Arial Narrow"/>
        </w:rPr>
      </w:pPr>
      <w:r>
        <w:rPr>
          <w:rFonts w:ascii="Arial Narrow" w:hAnsi="Arial Narrow"/>
          <w:b/>
        </w:rPr>
        <w:t>Ανακοίνωση Εθνικής Συνομοσπονδίας Ατόμων με Αναπηρία</w:t>
      </w:r>
    </w:p>
    <w:p w:rsidR="00E028C4" w:rsidRPr="0010066C" w:rsidRDefault="00D21970" w:rsidP="00E028C4">
      <w:pPr>
        <w:jc w:val="center"/>
        <w:rPr>
          <w:rFonts w:ascii="Arial Narrow" w:hAnsi="Arial Narrow"/>
          <w:b/>
        </w:rPr>
      </w:pPr>
      <w:r w:rsidRPr="00D21970">
        <w:rPr>
          <w:rFonts w:ascii="Arial Narrow" w:hAnsi="Arial Narrow"/>
          <w:b/>
        </w:rPr>
        <w:t>Απαλλαγή των ελευθέρων επαγγελματιών ατόμων με ποσοστό αναπηρίας 80% και άνω από το τέλος επιτηδεύματος</w:t>
      </w:r>
    </w:p>
    <w:p w:rsidR="00D21970" w:rsidRPr="00D21970" w:rsidRDefault="00D21970" w:rsidP="00D21970">
      <w:pPr>
        <w:rPr>
          <w:rFonts w:ascii="Arial Narrow" w:hAnsi="Arial Narrow"/>
        </w:rPr>
      </w:pPr>
      <w:r>
        <w:rPr>
          <w:rFonts w:ascii="Arial Narrow" w:hAnsi="Arial Narrow"/>
        </w:rPr>
        <w:t>Με τροπολογία του υ</w:t>
      </w:r>
      <w:r w:rsidRPr="00D21970">
        <w:rPr>
          <w:rFonts w:ascii="Arial Narrow" w:hAnsi="Arial Narrow"/>
        </w:rPr>
        <w:t>πουργείου Οικονομικών που εντάχθηκε σ</w:t>
      </w:r>
      <w:r w:rsidR="00DA1255">
        <w:rPr>
          <w:rFonts w:ascii="Arial Narrow" w:hAnsi="Arial Narrow"/>
        </w:rPr>
        <w:t>το νέο ψηφισθέν νομοσχέδιο του υ</w:t>
      </w:r>
      <w:r w:rsidRPr="00D21970">
        <w:rPr>
          <w:rFonts w:ascii="Arial Narrow" w:hAnsi="Arial Narrow"/>
        </w:rPr>
        <w:t xml:space="preserve">πουργείου Διοικητικής Μεταρρύθμισης, το οποίο αφορά στην ανοιχτή διάθεση και περαιτέρω χρήση δημοσίων εγγράφων, ικανοποιήθηκε εν μέρει το πάγιο αίτημα της Ε.Σ.ΑμεΑ. για την απαλλαγή από το τέλος επιτηδεύματος των ελευθέρων επαγγελματιών ατόμων με αναπηρία. </w:t>
      </w:r>
    </w:p>
    <w:p w:rsidR="00D21970" w:rsidRPr="00D21970" w:rsidRDefault="00D21970" w:rsidP="00D21970">
      <w:pPr>
        <w:rPr>
          <w:rFonts w:ascii="Arial Narrow" w:hAnsi="Arial Narrow"/>
        </w:rPr>
      </w:pPr>
      <w:r w:rsidRPr="00D21970">
        <w:rPr>
          <w:rFonts w:ascii="Arial Narrow" w:hAnsi="Arial Narrow"/>
        </w:rPr>
        <w:t xml:space="preserve">Η διάταξη αναφέρει ότι : «Το τελευταίο εδάφιο της παρ. 1 του άρθρου 31 του ν. 3986/2011 (Α΄251) αντικαθίσταται ως εξής: </w:t>
      </w:r>
      <w:r w:rsidR="00DA1255">
        <w:rPr>
          <w:rFonts w:ascii="Arial Narrow" w:hAnsi="Arial Narrow"/>
        </w:rPr>
        <w:t xml:space="preserve"> </w:t>
      </w:r>
      <w:r w:rsidRPr="00D21970">
        <w:rPr>
          <w:rFonts w:ascii="Arial Narrow" w:hAnsi="Arial Narrow"/>
        </w:rPr>
        <w:t>Από το οικονομικό έτος 2013 και εφεξής εξαιρούνται από την επιβολή του τέλους επιτηδεύματος, τα πρόσωπα που ασκούν ατομική εμπορική επιχείρηση ή ελευθέριο επάγγελμα και παρουσιάζουν αναπηρία ίση ή μεγα</w:t>
      </w:r>
      <w:bookmarkStart w:id="0" w:name="_GoBack"/>
      <w:bookmarkEnd w:id="0"/>
      <w:r w:rsidRPr="00D21970">
        <w:rPr>
          <w:rFonts w:ascii="Arial Narrow" w:hAnsi="Arial Narrow"/>
        </w:rPr>
        <w:t>λύτ</w:t>
      </w:r>
      <w:r w:rsidR="00DA1255">
        <w:rPr>
          <w:rFonts w:ascii="Arial Narrow" w:hAnsi="Arial Narrow"/>
        </w:rPr>
        <w:t>ερη του ογδόντα (80) τοις εκατό</w:t>
      </w:r>
      <w:r w:rsidRPr="00D21970">
        <w:rPr>
          <w:rFonts w:ascii="Arial Narrow" w:hAnsi="Arial Narrow"/>
        </w:rPr>
        <w:t>»</w:t>
      </w:r>
      <w:r w:rsidR="00DA1255">
        <w:rPr>
          <w:rFonts w:ascii="Arial Narrow" w:hAnsi="Arial Narrow"/>
        </w:rPr>
        <w:t xml:space="preserve">. </w:t>
      </w:r>
    </w:p>
    <w:p w:rsidR="00D21970" w:rsidRPr="00D21970" w:rsidRDefault="00D21970" w:rsidP="00D21970">
      <w:pPr>
        <w:rPr>
          <w:rFonts w:ascii="Arial Narrow" w:hAnsi="Arial Narrow"/>
        </w:rPr>
      </w:pPr>
      <w:r w:rsidRPr="00D21970">
        <w:rPr>
          <w:rFonts w:ascii="Arial Narrow" w:hAnsi="Arial Narrow"/>
        </w:rPr>
        <w:t>Η Ε.Σ.Α</w:t>
      </w:r>
      <w:r>
        <w:rPr>
          <w:rFonts w:ascii="Arial Narrow" w:hAnsi="Arial Narrow"/>
        </w:rPr>
        <w:t>.</w:t>
      </w:r>
      <w:r w:rsidRPr="00D21970">
        <w:rPr>
          <w:rFonts w:ascii="Arial Narrow" w:hAnsi="Arial Narrow"/>
        </w:rPr>
        <w:t xml:space="preserve">μεΑ. είχε ζητήσει η απαλλαγή να ισχύσει για τους έχοντες ποσοστό αναπηρίας 67% και άνω όπως και την ευνοϊκότερη φορολογική μεταχείριση των ελευθέρων επαγγελματιών με αναπηρία (μείωση φορολογικών συντελεστών, αιτήματα τα οποία θα συνεχίσει να διεκδικεί. </w:t>
      </w:r>
    </w:p>
    <w:p w:rsidR="00E028C4" w:rsidRDefault="00D21970" w:rsidP="00D21970">
      <w:pPr>
        <w:rPr>
          <w:rFonts w:ascii="Arial Narrow" w:hAnsi="Arial Narrow"/>
        </w:rPr>
      </w:pPr>
      <w:r w:rsidRPr="00D21970">
        <w:rPr>
          <w:rFonts w:ascii="Arial Narrow" w:hAnsi="Arial Narrow"/>
        </w:rPr>
        <w:t>Αναμένεται η δημοσίευση του νόμου σε Φύλλο Εφημερίδας Κυβερνήσεως και η έκδοση εγκυκλίου για την εφαρμογή τους.</w:t>
      </w:r>
    </w:p>
    <w:p w:rsidR="00E028C4" w:rsidRPr="00B10B97" w:rsidRDefault="00E028C4" w:rsidP="00E028C4">
      <w:pPr>
        <w:rPr>
          <w:rFonts w:ascii="Arial Narrow" w:hAnsi="Arial Narrow"/>
          <w:b/>
          <w:color w:val="385623"/>
        </w:rPr>
      </w:pPr>
      <w:r w:rsidRPr="00B10B97">
        <w:rPr>
          <w:rFonts w:ascii="Arial Narrow" w:hAnsi="Arial Narrow"/>
          <w:b/>
          <w:color w:val="385623"/>
        </w:rPr>
        <w:t xml:space="preserve">Τώρα μπορείτε να ενημερωθείτε για όλες τις εξελίξεις στο χώρο της Αναπηρίας στη νέα ιστοσελίδα της Ε.Σ.Α.μεΑ. </w:t>
      </w:r>
      <w:hyperlink r:id="rId14" w:history="1">
        <w:r w:rsidRPr="00B10B97">
          <w:rPr>
            <w:rStyle w:val="-"/>
            <w:rFonts w:ascii="Arial Narrow" w:hAnsi="Arial Narrow"/>
            <w:b/>
            <w:color w:val="385623"/>
            <w:lang w:val="en-US"/>
          </w:rPr>
          <w:t>www</w:t>
        </w:r>
        <w:r w:rsidRPr="00B10B97">
          <w:rPr>
            <w:rStyle w:val="-"/>
            <w:rFonts w:ascii="Arial Narrow" w:hAnsi="Arial Narrow"/>
            <w:b/>
            <w:color w:val="385623"/>
          </w:rPr>
          <w:t>.</w:t>
        </w:r>
        <w:r w:rsidRPr="00B10B97">
          <w:rPr>
            <w:rStyle w:val="-"/>
            <w:rFonts w:ascii="Arial Narrow" w:hAnsi="Arial Narrow"/>
            <w:b/>
            <w:color w:val="385623"/>
            <w:lang w:val="en-US"/>
          </w:rPr>
          <w:t>esaea</w:t>
        </w:r>
        <w:r w:rsidRPr="00B10B97">
          <w:rPr>
            <w:rStyle w:val="-"/>
            <w:rFonts w:ascii="Arial Narrow" w:hAnsi="Arial Narrow"/>
            <w:b/>
            <w:color w:val="385623"/>
          </w:rPr>
          <w:t>.</w:t>
        </w:r>
        <w:r w:rsidRPr="00B10B97">
          <w:rPr>
            <w:rStyle w:val="-"/>
            <w:rFonts w:ascii="Arial Narrow" w:hAnsi="Arial Narrow"/>
            <w:b/>
            <w:color w:val="385623"/>
            <w:lang w:val="en-US"/>
          </w:rPr>
          <w:t>gr</w:t>
        </w:r>
      </w:hyperlink>
      <w:r w:rsidRPr="00DA331A">
        <w:rPr>
          <w:rFonts w:ascii="Arial Narrow" w:hAnsi="Arial Narrow"/>
          <w:b/>
          <w:color w:val="385623"/>
        </w:rPr>
        <w:t xml:space="preserve"> </w:t>
      </w:r>
      <w:r w:rsidRPr="00B10B97">
        <w:rPr>
          <w:rFonts w:ascii="Arial Narrow" w:hAnsi="Arial Narrow"/>
          <w:b/>
          <w:color w:val="385623"/>
        </w:rPr>
        <w:t xml:space="preserve">και </w:t>
      </w:r>
      <w:hyperlink r:id="rId15" w:history="1">
        <w:r w:rsidRPr="00B10B97">
          <w:rPr>
            <w:rStyle w:val="-"/>
            <w:rFonts w:ascii="Arial Narrow" w:hAnsi="Arial Narrow"/>
            <w:b/>
            <w:color w:val="385623"/>
            <w:lang w:val="en-US"/>
          </w:rPr>
          <w:t>www</w:t>
        </w:r>
        <w:r w:rsidRPr="00B10B97">
          <w:rPr>
            <w:rStyle w:val="-"/>
            <w:rFonts w:ascii="Arial Narrow" w:hAnsi="Arial Narrow"/>
            <w:b/>
            <w:color w:val="385623"/>
          </w:rPr>
          <w:t>.</w:t>
        </w:r>
        <w:r w:rsidRPr="00B10B97">
          <w:rPr>
            <w:rStyle w:val="-"/>
            <w:rFonts w:ascii="Arial Narrow" w:hAnsi="Arial Narrow"/>
            <w:b/>
            <w:color w:val="385623"/>
            <w:lang w:val="en-US"/>
          </w:rPr>
          <w:t>esamea</w:t>
        </w:r>
        <w:r w:rsidRPr="00B10B97">
          <w:rPr>
            <w:rStyle w:val="-"/>
            <w:rFonts w:ascii="Arial Narrow" w:hAnsi="Arial Narrow"/>
            <w:b/>
            <w:color w:val="385623"/>
          </w:rPr>
          <w:t>.</w:t>
        </w:r>
        <w:r w:rsidRPr="00B10B97">
          <w:rPr>
            <w:rStyle w:val="-"/>
            <w:rFonts w:ascii="Arial Narrow" w:hAnsi="Arial Narrow"/>
            <w:b/>
            <w:color w:val="385623"/>
            <w:lang w:val="en-US"/>
          </w:rPr>
          <w:t>gr</w:t>
        </w:r>
      </w:hyperlink>
      <w:r w:rsidRPr="00B10B97">
        <w:rPr>
          <w:rFonts w:ascii="Arial Narrow" w:hAnsi="Arial Narrow"/>
          <w:b/>
          <w:color w:val="385623"/>
        </w:rPr>
        <w:t xml:space="preserve"> . </w:t>
      </w:r>
    </w:p>
    <w:p w:rsidR="00E028C4" w:rsidRDefault="00E028C4" w:rsidP="00E028C4">
      <w:pPr>
        <w:rPr>
          <w:rFonts w:ascii="Arial Narrow" w:hAnsi="Arial Narrow"/>
        </w:rPr>
      </w:pPr>
    </w:p>
    <w:p w:rsidR="00E028C4" w:rsidRPr="00E113DB" w:rsidRDefault="00E028C4" w:rsidP="00E028C4">
      <w:pPr>
        <w:rPr>
          <w:rFonts w:ascii="Arial Narrow" w:hAnsi="Arial Narrow"/>
        </w:rPr>
      </w:pPr>
    </w:p>
    <w:sectPr w:rsidR="00E028C4" w:rsidRPr="00E113DB" w:rsidSect="00E70687">
      <w:type w:val="continuous"/>
      <w:pgSz w:w="11906" w:h="16838"/>
      <w:pgMar w:top="1440" w:right="1800" w:bottom="1440" w:left="1800" w:header="709" w:footer="3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AE3" w:rsidRDefault="00B36AE3" w:rsidP="00A5663B">
      <w:pPr>
        <w:spacing w:after="0" w:line="240" w:lineRule="auto"/>
      </w:pPr>
      <w:r>
        <w:separator/>
      </w:r>
    </w:p>
  </w:endnote>
  <w:endnote w:type="continuationSeparator" w:id="0">
    <w:p w:rsidR="00B36AE3" w:rsidRDefault="00B36AE3" w:rsidP="00A5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1"/>
    <w:family w:val="roman"/>
    <w:pitch w:val="variable"/>
    <w:sig w:usb0="E00002FF" w:usb1="400004FF" w:usb2="00000000"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D5" w:rsidRDefault="00651CD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A9B" w:rsidRDefault="00811A9B" w:rsidP="00811A9B">
    <w:pPr>
      <w:pStyle w:val="a5"/>
      <w:tabs>
        <w:tab w:val="clear" w:pos="8306"/>
        <w:tab w:val="right" w:pos="10065"/>
      </w:tabs>
      <w:ind w:left="-1800" w:right="-1759"/>
    </w:pPr>
    <w:r>
      <w:rPr>
        <w:noProof/>
        <w:lang w:eastAsia="el-GR"/>
      </w:rPr>
      <w:drawing>
        <wp:inline distT="0" distB="0" distL="0" distR="0">
          <wp:extent cx="7562850" cy="738506"/>
          <wp:effectExtent l="0" t="0" r="0" b="0"/>
          <wp:docPr id="4" name="Εικόνα 4" descr="Στοιχεία διεύθυνσης σε Ελληνικά και Αγγλικά:&#10;&#10;Ελ .Βενιζέλου 236, Ηλιούπολη, 16341&#10;Τηλ. 210.9949837 &#10;Φαξ 210.5238967&#10;e-mail: esaea@otenet.gr&#10;www.esaea.gr&#10;&#10;236 El. Venizelou St., 16341 Ilioupoli, Greece&#10;Tel. +30.210.9949837&#10;Fax +30.210.5238967&#10;e-mail: esaea@otenet.gr&#10;www.esaea.gr&#10;" title="Υποσέλιδο του Επιστολόχαρτου της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exandros\Desktop\Letterhead-BOTTO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738506"/>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D5" w:rsidRDefault="00651CD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AE3" w:rsidRDefault="00B36AE3" w:rsidP="00A5663B">
      <w:pPr>
        <w:spacing w:after="0" w:line="240" w:lineRule="auto"/>
      </w:pPr>
      <w:r>
        <w:separator/>
      </w:r>
    </w:p>
  </w:footnote>
  <w:footnote w:type="continuationSeparator" w:id="0">
    <w:p w:rsidR="00B36AE3" w:rsidRDefault="00B36AE3" w:rsidP="00A5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D5" w:rsidRDefault="00651CD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63B" w:rsidRPr="00A5663B" w:rsidRDefault="00A5663B" w:rsidP="00A5663B">
    <w:pPr>
      <w:pStyle w:val="a4"/>
      <w:ind w:left="-1800"/>
      <w:rPr>
        <w:lang w:val="en-US"/>
      </w:rPr>
    </w:pPr>
    <w:r>
      <w:rPr>
        <w:noProof/>
        <w:lang w:eastAsia="el-GR"/>
      </w:rPr>
      <w:drawing>
        <wp:inline distT="0" distB="0" distL="0" distR="0" wp14:anchorId="608AEF16" wp14:editId="4D030006">
          <wp:extent cx="7562850" cy="1438275"/>
          <wp:effectExtent l="0" t="0" r="0" b="9525"/>
          <wp:docPr id="3" name="Εικόνα 3" descr="Λογότυπο της ΕΣΑμεΑ (τέσσερα χέρια ενωμένα σε κύκλο πρεριστοιχισμένα από δυο κλαδιά δάφνης).&#10;ΕΘΝΙΚΗ ΣΥΝΟΜΟΣΠΟΝΔΙΑ ΑΤΟΜΩΝ ΜΕ ΑΝΑΠΗΡΙΑ&#10;“Ε.Σ.Α.με.Α.”&#10;ΜΕΛΟΣ ΤΟΥ ΕΥΡΩΠΑΪΚΟΥ ΦΟΡΟΥΜ ΑΤΟΜΩΝ ΜΕ ΑΝΑΠΗΡΙΑ &#10;  &#10;NATIONAL CONFEDERATION OF DISABLED PEOPLE&#10;“N.C.D.P.”&#10;MEMBER OF THE EUROPEAN DISABILITY FORUM&#10;" title="Κεφαλίδα του Επιστολόχαρτου της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xandros\Desktop\Letterhead-TO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4382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D5" w:rsidRDefault="00651CD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4F406F"/>
    <w:multiLevelType w:val="hybridMultilevel"/>
    <w:tmpl w:val="A118B7C2"/>
    <w:lvl w:ilvl="0" w:tplc="F0FA3C6E">
      <w:numFmt w:val="bullet"/>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EA60702"/>
    <w:multiLevelType w:val="multilevel"/>
    <w:tmpl w:val="04C2F23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63B"/>
    <w:rsid w:val="000C602B"/>
    <w:rsid w:val="001B3428"/>
    <w:rsid w:val="002D1046"/>
    <w:rsid w:val="00474031"/>
    <w:rsid w:val="00651CD5"/>
    <w:rsid w:val="0077016C"/>
    <w:rsid w:val="00811A9B"/>
    <w:rsid w:val="008F4A49"/>
    <w:rsid w:val="00945329"/>
    <w:rsid w:val="009A5282"/>
    <w:rsid w:val="009B3183"/>
    <w:rsid w:val="00A5663B"/>
    <w:rsid w:val="00B01AB1"/>
    <w:rsid w:val="00B36AE3"/>
    <w:rsid w:val="00D21970"/>
    <w:rsid w:val="00D47E60"/>
    <w:rsid w:val="00DA1255"/>
    <w:rsid w:val="00DA331A"/>
    <w:rsid w:val="00E028C4"/>
    <w:rsid w:val="00E70687"/>
    <w:rsid w:val="00EE61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1B0E8E-F867-4709-B5A4-19CA01DE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428"/>
    <w:pPr>
      <w:spacing w:after="200" w:line="276" w:lineRule="auto"/>
      <w:jc w:val="both"/>
    </w:pPr>
    <w:rPr>
      <w:rFonts w:ascii="Cambria" w:hAnsi="Cambria"/>
      <w:color w:val="000000"/>
      <w:sz w:val="22"/>
      <w:szCs w:val="22"/>
    </w:rPr>
  </w:style>
  <w:style w:type="paragraph" w:styleId="1">
    <w:name w:val="heading 1"/>
    <w:basedOn w:val="a"/>
    <w:next w:val="a"/>
    <w:link w:val="1Char"/>
    <w:qFormat/>
    <w:rsid w:val="001B3428"/>
    <w:pPr>
      <w:keepNext/>
      <w:numPr>
        <w:numId w:val="9"/>
      </w:numPr>
      <w:spacing w:before="240" w:after="480"/>
      <w:jc w:val="left"/>
      <w:outlineLvl w:val="0"/>
    </w:pPr>
    <w:rPr>
      <w:rFonts w:cs="Arial"/>
      <w:bCs/>
      <w:smallCaps/>
      <w:color w:val="548DD4" w:themeColor="text2" w:themeTint="99"/>
      <w:kern w:val="32"/>
      <w:sz w:val="36"/>
      <w:szCs w:val="32"/>
    </w:rPr>
  </w:style>
  <w:style w:type="paragraph" w:styleId="2">
    <w:name w:val="heading 2"/>
    <w:basedOn w:val="a"/>
    <w:next w:val="a"/>
    <w:link w:val="2Char"/>
    <w:qFormat/>
    <w:rsid w:val="001B3428"/>
    <w:pPr>
      <w:keepNext/>
      <w:numPr>
        <w:ilvl w:val="1"/>
        <w:numId w:val="9"/>
      </w:numPr>
      <w:spacing w:before="360"/>
      <w:jc w:val="left"/>
      <w:outlineLvl w:val="1"/>
    </w:pPr>
    <w:rPr>
      <w:rFonts w:cs="Arial"/>
      <w:bCs/>
      <w:iCs/>
      <w:color w:val="548DD4" w:themeColor="text2" w:themeTint="99"/>
      <w:sz w:val="28"/>
      <w:szCs w:val="28"/>
    </w:rPr>
  </w:style>
  <w:style w:type="paragraph" w:styleId="3">
    <w:name w:val="heading 3"/>
    <w:basedOn w:val="a"/>
    <w:next w:val="a"/>
    <w:link w:val="3Char"/>
    <w:qFormat/>
    <w:rsid w:val="001B3428"/>
    <w:pPr>
      <w:keepNext/>
      <w:numPr>
        <w:ilvl w:val="2"/>
        <w:numId w:val="9"/>
      </w:numPr>
      <w:spacing w:before="240"/>
      <w:jc w:val="left"/>
      <w:outlineLvl w:val="2"/>
    </w:pPr>
    <w:rPr>
      <w:rFonts w:cs="Arial"/>
      <w:bCs/>
      <w:i/>
      <w:color w:val="548DD4" w:themeColor="text2" w:themeTint="99"/>
      <w:sz w:val="28"/>
      <w:szCs w:val="26"/>
    </w:rPr>
  </w:style>
  <w:style w:type="paragraph" w:styleId="4">
    <w:name w:val="heading 4"/>
    <w:basedOn w:val="a"/>
    <w:next w:val="a"/>
    <w:link w:val="4Char"/>
    <w:qFormat/>
    <w:rsid w:val="001B3428"/>
    <w:pPr>
      <w:keepNext/>
      <w:numPr>
        <w:ilvl w:val="3"/>
        <w:numId w:val="9"/>
      </w:numPr>
      <w:spacing w:before="240" w:after="60"/>
      <w:outlineLvl w:val="3"/>
    </w:pPr>
    <w:rPr>
      <w:b/>
      <w:bCs/>
      <w:i/>
      <w:szCs w:val="28"/>
    </w:rPr>
  </w:style>
  <w:style w:type="paragraph" w:styleId="5">
    <w:name w:val="heading 5"/>
    <w:basedOn w:val="a"/>
    <w:next w:val="a"/>
    <w:link w:val="5Char"/>
    <w:semiHidden/>
    <w:unhideWhenUsed/>
    <w:qFormat/>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
    <w:next w:val="a"/>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1B3428"/>
    <w:rPr>
      <w:rFonts w:ascii="Cambria" w:hAnsi="Cambria" w:cs="Arial"/>
      <w:bCs/>
      <w:smallCaps/>
      <w:color w:val="548DD4" w:themeColor="text2" w:themeTint="99"/>
      <w:kern w:val="32"/>
      <w:sz w:val="36"/>
      <w:szCs w:val="32"/>
    </w:rPr>
  </w:style>
  <w:style w:type="character" w:customStyle="1" w:styleId="2Char">
    <w:name w:val="Επικεφαλίδα 2 Char"/>
    <w:basedOn w:val="a0"/>
    <w:link w:val="2"/>
    <w:rsid w:val="001B3428"/>
    <w:rPr>
      <w:rFonts w:ascii="Cambria" w:hAnsi="Cambria" w:cs="Arial"/>
      <w:bCs/>
      <w:iCs/>
      <w:color w:val="548DD4" w:themeColor="text2" w:themeTint="99"/>
      <w:sz w:val="28"/>
      <w:szCs w:val="28"/>
    </w:rPr>
  </w:style>
  <w:style w:type="character" w:customStyle="1" w:styleId="3Char">
    <w:name w:val="Επικεφαλίδα 3 Char"/>
    <w:basedOn w:val="a0"/>
    <w:link w:val="3"/>
    <w:rsid w:val="001B3428"/>
    <w:rPr>
      <w:rFonts w:ascii="Cambria" w:hAnsi="Cambria" w:cs="Arial"/>
      <w:bCs/>
      <w:i/>
      <w:color w:val="548DD4" w:themeColor="text2" w:themeTint="99"/>
      <w:sz w:val="28"/>
      <w:szCs w:val="26"/>
    </w:rPr>
  </w:style>
  <w:style w:type="character" w:customStyle="1" w:styleId="4Char">
    <w:name w:val="Επικεφαλίδα 4 Char"/>
    <w:basedOn w:val="a0"/>
    <w:link w:val="4"/>
    <w:rsid w:val="001B3428"/>
    <w:rPr>
      <w:rFonts w:ascii="Cambria" w:hAnsi="Cambria"/>
      <w:b/>
      <w:bCs/>
      <w:i/>
      <w:color w:val="000000"/>
      <w:sz w:val="22"/>
      <w:szCs w:val="28"/>
    </w:rPr>
  </w:style>
  <w:style w:type="character" w:customStyle="1" w:styleId="5Char">
    <w:name w:val="Επικεφαλίδα 5 Char"/>
    <w:basedOn w:val="a0"/>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0"/>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0"/>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0"/>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0"/>
    <w:link w:val="9"/>
    <w:semiHidden/>
    <w:rsid w:val="001B3428"/>
    <w:rPr>
      <w:rFonts w:asciiTheme="majorHAnsi" w:eastAsiaTheme="majorEastAsia" w:hAnsiTheme="majorHAnsi" w:cstheme="majorBidi"/>
      <w:color w:val="000000"/>
      <w:sz w:val="22"/>
      <w:szCs w:val="22"/>
    </w:rPr>
  </w:style>
  <w:style w:type="paragraph" w:styleId="a3">
    <w:name w:val="caption"/>
    <w:basedOn w:val="a"/>
    <w:next w:val="a"/>
    <w:qFormat/>
    <w:rsid w:val="001B3428"/>
    <w:rPr>
      <w:b/>
      <w:bCs/>
      <w:sz w:val="20"/>
      <w:szCs w:val="20"/>
    </w:rPr>
  </w:style>
  <w:style w:type="paragraph" w:styleId="a4">
    <w:name w:val="header"/>
    <w:basedOn w:val="a"/>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0"/>
    <w:link w:val="a4"/>
    <w:uiPriority w:val="99"/>
    <w:rsid w:val="00A5663B"/>
    <w:rPr>
      <w:rFonts w:ascii="Cambria" w:hAnsi="Cambria"/>
      <w:color w:val="000000"/>
      <w:sz w:val="22"/>
      <w:szCs w:val="22"/>
    </w:rPr>
  </w:style>
  <w:style w:type="paragraph" w:styleId="a5">
    <w:name w:val="footer"/>
    <w:basedOn w:val="a"/>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0"/>
    <w:link w:val="a5"/>
    <w:uiPriority w:val="99"/>
    <w:rsid w:val="00A5663B"/>
    <w:rPr>
      <w:rFonts w:ascii="Cambria" w:hAnsi="Cambria"/>
      <w:color w:val="000000"/>
      <w:sz w:val="22"/>
      <w:szCs w:val="22"/>
    </w:rPr>
  </w:style>
  <w:style w:type="paragraph" w:styleId="a6">
    <w:name w:val="Balloon Text"/>
    <w:basedOn w:val="a"/>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5663B"/>
    <w:rPr>
      <w:rFonts w:ascii="Tahoma" w:hAnsi="Tahoma" w:cs="Tahoma"/>
      <w:color w:val="000000"/>
      <w:sz w:val="16"/>
      <w:szCs w:val="16"/>
    </w:rPr>
  </w:style>
  <w:style w:type="paragraph" w:styleId="a7">
    <w:name w:val="Title"/>
    <w:basedOn w:val="a"/>
    <w:next w:val="a"/>
    <w:link w:val="Char2"/>
    <w:qFormat/>
    <w:rsid w:val="00A566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Τίτλος Char"/>
    <w:basedOn w:val="a0"/>
    <w:link w:val="a7"/>
    <w:rsid w:val="00A5663B"/>
    <w:rPr>
      <w:rFonts w:asciiTheme="majorHAnsi" w:eastAsiaTheme="majorEastAsia" w:hAnsiTheme="majorHAnsi" w:cstheme="majorBidi"/>
      <w:color w:val="17365D" w:themeColor="text2" w:themeShade="BF"/>
      <w:spacing w:val="5"/>
      <w:kern w:val="28"/>
      <w:sz w:val="52"/>
      <w:szCs w:val="52"/>
    </w:rPr>
  </w:style>
  <w:style w:type="paragraph" w:styleId="a8">
    <w:name w:val="List Paragraph"/>
    <w:basedOn w:val="a"/>
    <w:uiPriority w:val="34"/>
    <w:qFormat/>
    <w:rsid w:val="00E70687"/>
    <w:pPr>
      <w:ind w:left="720"/>
      <w:contextualSpacing/>
    </w:pPr>
  </w:style>
  <w:style w:type="character" w:styleId="-">
    <w:name w:val="Hyperlink"/>
    <w:rsid w:val="00E028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09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saea.g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FA634E9-DB1D-4C88-BDA4-975948761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229</Words>
  <Characters>1241</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ΣΜ</dc:creator>
  <cp:lastModifiedBy>tkatsani</cp:lastModifiedBy>
  <cp:revision>4</cp:revision>
  <cp:lastPrinted>2014-07-02T11:58:00Z</cp:lastPrinted>
  <dcterms:created xsi:type="dcterms:W3CDTF">2014-10-27T11:23:00Z</dcterms:created>
  <dcterms:modified xsi:type="dcterms:W3CDTF">2014-10-27T11:26:00Z</dcterms:modified>
</cp:coreProperties>
</file>