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Pr="00EC0DA3" w:rsidRDefault="0094331A">
      <w:pPr>
        <w:rPr>
          <w:lang w:val="en-US"/>
        </w:rPr>
      </w:pPr>
    </w:p>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24B617AE"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2-16T00:00:00Z">
                <w:dateFormat w:val="dd.MM.yyyy"/>
                <w:lid w:val="el-GR"/>
                <w:storeMappedDataAs w:val="dateTime"/>
                <w:calendar w:val="gregorian"/>
              </w:date>
            </w:sdtPr>
            <w:sdtEndPr>
              <w:rPr>
                <w:rStyle w:val="a0"/>
                <w:sz w:val="22"/>
                <w:szCs w:val="22"/>
              </w:rPr>
            </w:sdtEndPr>
            <w:sdtContent>
              <w:r w:rsidR="00071A16">
                <w:rPr>
                  <w:rStyle w:val="Char1"/>
                </w:rPr>
                <w:t>16.12.2022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633617">
            <w:rPr>
              <w:rStyle w:val="Char1"/>
            </w:rPr>
            <w:t>1837</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7EB7E6BE" w:rsidR="0094331A" w:rsidRPr="0076008A" w:rsidRDefault="00F67765" w:rsidP="006D4DDE">
          <w:pPr>
            <w:pStyle w:val="a8"/>
            <w:rPr>
              <w:rStyle w:val="a6"/>
              <w:b/>
              <w:bCs w:val="0"/>
            </w:rPr>
          </w:pPr>
          <w:r w:rsidRPr="00A12F33">
            <w:rPr>
              <w:rStyle w:val="Char2"/>
              <w:sz w:val="24"/>
              <w:u w:val="single"/>
            </w:rPr>
            <w:t xml:space="preserve"> </w:t>
          </w:r>
          <w:r w:rsidR="00A12F33" w:rsidRPr="00B42A95">
            <w:rPr>
              <w:rStyle w:val="Char2"/>
              <w:b/>
              <w:bCs/>
              <w:sz w:val="24"/>
              <w:u w:val="single"/>
            </w:rPr>
            <w:t>ΔΕΛΤΙΟ ΤΥΠΟΥ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785DCC" w:rsidRPr="00C56061">
                <w:rPr>
                  <w:rStyle w:val="Char2"/>
                  <w:b/>
                </w:rPr>
                <w:t xml:space="preserve">Ο Οδικός Χάρτης για την υλοποίηση της Σύμβασης για τα δικαιώματα των ατόμων με αναπηρία στην Περιφέρεια </w:t>
              </w:r>
              <w:r w:rsidR="00071A16">
                <w:rPr>
                  <w:rStyle w:val="Char2"/>
                  <w:b/>
                </w:rPr>
                <w:t>Αττικής</w:t>
              </w:r>
            </w:sdtContent>
          </w:sdt>
        </w:p>
      </w:sdtContent>
    </w:sdt>
    <w:sdt>
      <w:sdtPr>
        <w:id w:val="-1501489163"/>
        <w:placeholder>
          <w:docPart w:val="2E506EFC0AAB4CE7B94CA87CB0BAC57B"/>
        </w:placeholder>
        <w:text/>
      </w:sdtPr>
      <w:sdtContent>
        <w:p w14:paraId="70BF2590" w14:textId="365E2014" w:rsidR="0094331A" w:rsidRPr="00406E7A" w:rsidRDefault="00675769" w:rsidP="006D4DDE">
          <w:pPr>
            <w:pStyle w:val="a9"/>
          </w:pPr>
          <w:r w:rsidRPr="00675769">
            <w:t xml:space="preserve">Αττική: Το υψηλότερο ποσοστό ατόμων με σοβαρή αναπηρία στη χώρα που αντιμετωπίζουν προβλήματα προσβασιμότητας! </w:t>
          </w:r>
          <w:r>
            <w:t>Έν</w:t>
          </w:r>
          <w:r w:rsidRPr="00675769">
            <w:t>ας στους δύο κατοίκους της Αττικής με σοβαρή αναπηρία (ηλικίας 18-64), βρίσκεται στο φάσμα της φτώχειας ή/και του αποκλεισμού (49%).Πρόταση της ΕΣΑμεΑ για ένα περιφερειακό Σχέδιο Δράσης στην Αττική.</w:t>
          </w:r>
        </w:p>
      </w:sdtContent>
    </w:sdt>
    <w:p w14:paraId="3ECFCE8C" w14:textId="6EFE10FD" w:rsidR="00307BB0" w:rsidRPr="00CD6E61" w:rsidRDefault="005F16A5" w:rsidP="00691680">
      <w:r w:rsidRPr="00785DCC">
        <w:t xml:space="preserve">Τον </w:t>
      </w:r>
      <w:r w:rsidRPr="004A4D45">
        <w:t xml:space="preserve">Οδικό Χάρτη </w:t>
      </w:r>
      <w:r w:rsidR="003C26BB" w:rsidRPr="004A4D45">
        <w:t>«</w:t>
      </w:r>
      <w:hyperlink r:id="rId7" w:history="1">
        <w:r w:rsidR="00691680" w:rsidRPr="00B748E2">
          <w:rPr>
            <w:rStyle w:val="-"/>
          </w:rPr>
          <w:t xml:space="preserve">Υλοποιώντας τη Σύμβαση των ΗΕ για τα  Δικαιώματα των Ατόμων με Αναπηρίες στην Περιφέρεια </w:t>
        </w:r>
        <w:r w:rsidR="00071A16" w:rsidRPr="00B748E2">
          <w:rPr>
            <w:rStyle w:val="-"/>
          </w:rPr>
          <w:t>Αττικής</w:t>
        </w:r>
      </w:hyperlink>
      <w:r w:rsidR="003C26BB">
        <w:t>»</w:t>
      </w:r>
      <w:r w:rsidR="006C6C05">
        <w:t xml:space="preserve"> </w:t>
      </w:r>
      <w:hyperlink r:id="rId8" w:history="1">
        <w:r w:rsidR="00691680" w:rsidRPr="00B748E2">
          <w:rPr>
            <w:rStyle w:val="-"/>
          </w:rPr>
          <w:t>απέστειλαν</w:t>
        </w:r>
        <w:r w:rsidR="000808AA" w:rsidRPr="00B748E2">
          <w:rPr>
            <w:rStyle w:val="-"/>
          </w:rPr>
          <w:t xml:space="preserve"> </w:t>
        </w:r>
        <w:r w:rsidR="006C6C05" w:rsidRPr="00B748E2">
          <w:rPr>
            <w:rStyle w:val="-"/>
          </w:rPr>
          <w:t xml:space="preserve">με έγγραφό </w:t>
        </w:r>
        <w:r w:rsidR="004A4D45" w:rsidRPr="00B748E2">
          <w:rPr>
            <w:rStyle w:val="-"/>
          </w:rPr>
          <w:t>τους στον κ.</w:t>
        </w:r>
        <w:r w:rsidR="0006011C" w:rsidRPr="00B748E2">
          <w:rPr>
            <w:rStyle w:val="-"/>
          </w:rPr>
          <w:t xml:space="preserve"> Γ. Πατούλη, Περιφερειάρχη Αττικής</w:t>
        </w:r>
      </w:hyperlink>
      <w:r w:rsidR="004A4D45" w:rsidRPr="00071A16">
        <w:t xml:space="preserve"> </w:t>
      </w:r>
      <w:r w:rsidR="00EC0DA3">
        <w:t xml:space="preserve">, </w:t>
      </w:r>
      <w:r w:rsidRPr="00CD6E61">
        <w:t xml:space="preserve">η </w:t>
      </w:r>
      <w:hyperlink r:id="rId9" w:tooltip="ιστοσελίδα" w:history="1">
        <w:r w:rsidRPr="00CD6E61">
          <w:rPr>
            <w:rStyle w:val="-"/>
          </w:rPr>
          <w:t>Ε</w:t>
        </w:r>
        <w:r w:rsidR="006C6C05">
          <w:rPr>
            <w:rStyle w:val="-"/>
          </w:rPr>
          <w:t>.</w:t>
        </w:r>
        <w:r w:rsidRPr="00CD6E61">
          <w:rPr>
            <w:rStyle w:val="-"/>
          </w:rPr>
          <w:t>Σ</w:t>
        </w:r>
        <w:r w:rsidR="006C6C05">
          <w:rPr>
            <w:rStyle w:val="-"/>
          </w:rPr>
          <w:t>.</w:t>
        </w:r>
        <w:r w:rsidRPr="00CD6E61">
          <w:rPr>
            <w:rStyle w:val="-"/>
          </w:rPr>
          <w:t>Α</w:t>
        </w:r>
        <w:r w:rsidR="006C6C05">
          <w:rPr>
            <w:rStyle w:val="-"/>
          </w:rPr>
          <w:t>.</w:t>
        </w:r>
        <w:r w:rsidRPr="00CD6E61">
          <w:rPr>
            <w:rStyle w:val="-"/>
          </w:rPr>
          <w:t>μεΑ</w:t>
        </w:r>
      </w:hyperlink>
      <w:r w:rsidR="006C6C05">
        <w:rPr>
          <w:rStyle w:val="-"/>
        </w:rPr>
        <w:t>.</w:t>
      </w:r>
      <w:r w:rsidRPr="00CD6E61">
        <w:t xml:space="preserve"> και </w:t>
      </w:r>
      <w:hyperlink r:id="rId10" w:tooltip="ιστοσελίδα" w:history="1">
        <w:r w:rsidRPr="00CD6E61">
          <w:rPr>
            <w:rStyle w:val="-"/>
          </w:rPr>
          <w:t>το Παρατηρητήριο Θεμάτων Αναπηρίας της ΕΣΑμεΑ</w:t>
        </w:r>
      </w:hyperlink>
      <w:r w:rsidRPr="00CD6E61">
        <w:t xml:space="preserve">,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 </w:t>
      </w:r>
    </w:p>
    <w:p w14:paraId="2D8655C4" w14:textId="2681F42A" w:rsidR="00A117F0" w:rsidRDefault="005F16A5" w:rsidP="00A117F0">
      <w:r w:rsidRPr="005F16A5">
        <w:t xml:space="preserve">Ο </w:t>
      </w:r>
      <w:r w:rsidRPr="00071A16">
        <w:t>Οδικός αυτός Χάρτης</w:t>
      </w:r>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r w:rsidR="00DB7271">
        <w:t>«</w:t>
      </w:r>
      <w:hyperlink r:id="rId11" w:history="1">
        <w:r w:rsidR="00DB7271" w:rsidRPr="00B748E2">
          <w:rPr>
            <w:rStyle w:val="-"/>
            <w:b/>
            <w:bCs/>
          </w:rPr>
          <w:t>Υλοποιώντας τη Σύμβαση των ΗΕ για τα Δικαιώματα των Ατόμων με Αναπηρίες στην Περιφέρεια</w:t>
        </w:r>
        <w:r w:rsidR="003C26BB" w:rsidRPr="00B748E2">
          <w:rPr>
            <w:rStyle w:val="-"/>
            <w:b/>
            <w:bCs/>
          </w:rPr>
          <w:t xml:space="preserve"> </w:t>
        </w:r>
        <w:r w:rsidR="00071A16" w:rsidRPr="00B748E2">
          <w:rPr>
            <w:rStyle w:val="-"/>
            <w:b/>
            <w:bCs/>
          </w:rPr>
          <w:t>Αττικής</w:t>
        </w:r>
      </w:hyperlink>
      <w:r w:rsidR="00DB7271" w:rsidRPr="003C26BB">
        <w:t>»</w:t>
      </w:r>
      <w:r w:rsidR="00DB7271">
        <w:t xml:space="preserve"> </w:t>
      </w:r>
      <w:r w:rsidRPr="005F16A5">
        <w:t xml:space="preserve">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37C6E5BB"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071A16">
        <w:rPr>
          <w:b/>
          <w:bCs/>
        </w:rPr>
        <w:t>Αττικής</w:t>
      </w:r>
    </w:p>
    <w:p w14:paraId="6D27FCC9" w14:textId="1E0759EC" w:rsidR="00715984" w:rsidRDefault="00A55564" w:rsidP="00715984">
      <w:r w:rsidRPr="00A55564">
        <w:t xml:space="preserve">Στην </w:t>
      </w:r>
      <w:r w:rsidR="00210C3B">
        <w:t>5</w:t>
      </w:r>
      <w:r w:rsidR="00210C3B" w:rsidRPr="00210C3B">
        <w:rPr>
          <w:vertAlign w:val="superscript"/>
        </w:rPr>
        <w:t>η</w:t>
      </w:r>
      <w:r w:rsidR="00210C3B">
        <w:t xml:space="preserve"> </w:t>
      </w:r>
      <w:r w:rsidRPr="00A55564">
        <w:t xml:space="preserve">ενότητα του </w:t>
      </w:r>
      <w:hyperlink r:id="rId12" w:history="1">
        <w:r w:rsidRPr="00B748E2">
          <w:rPr>
            <w:rStyle w:val="-"/>
          </w:rPr>
          <w:t>Οδικού Χάρτη</w:t>
        </w:r>
      </w:hyperlink>
      <w:r w:rsidRPr="00A55564">
        <w:t xml:space="preserve">, αποτυπώνεται η κατάσταση που αντιμετωπίζουν τα άτομα με αναπηρία στην </w:t>
      </w:r>
      <w:r>
        <w:t>Π</w:t>
      </w:r>
      <w:r w:rsidRPr="00A55564">
        <w:t xml:space="preserve">εριφέρεια </w:t>
      </w:r>
      <w:r w:rsidR="00071A16">
        <w:t>Αττικής</w:t>
      </w:r>
      <w:r w:rsidRPr="00A55564">
        <w:t>:</w:t>
      </w:r>
    </w:p>
    <w:p w14:paraId="54D82638" w14:textId="131F2609" w:rsidR="005456AF" w:rsidRPr="0006011C" w:rsidRDefault="005456AF" w:rsidP="005456AF">
      <w:r w:rsidRPr="005456AF">
        <w:rPr>
          <w:b/>
          <w:bCs/>
        </w:rPr>
        <w:t>Βιοτικό επίπεδο</w:t>
      </w:r>
      <w:r>
        <w:t xml:space="preserve">: </w:t>
      </w:r>
      <w:r w:rsidR="0006011C">
        <w:rPr>
          <w:lang w:val="en-US"/>
        </w:rPr>
        <w:t>O</w:t>
      </w:r>
      <w:r w:rsidR="0006011C" w:rsidRPr="0006011C">
        <w:t xml:space="preserve"> ένας στους δύο κατοίκους της Αττικής με σοβαρή αναπηρία (ηλικίας 18-64), βρίσκεται στο φάσμα της φτώχειας ή/και του αποκλεισμού (49%).</w:t>
      </w:r>
    </w:p>
    <w:p w14:paraId="033F1ED8" w14:textId="6FCB4401" w:rsidR="005456AF" w:rsidRDefault="005456AF" w:rsidP="005456AF">
      <w:r w:rsidRPr="005456AF">
        <w:rPr>
          <w:b/>
          <w:bCs/>
        </w:rPr>
        <w:t>Φροντίδα στο σπίτι</w:t>
      </w:r>
      <w:r>
        <w:t xml:space="preserve">: </w:t>
      </w:r>
      <w:r w:rsidR="0006011C">
        <w:t>Τ</w:t>
      </w:r>
      <w:r w:rsidR="0006011C" w:rsidRPr="0006011C">
        <w:t xml:space="preserve">ο  35% των νοικοκυριών που έχουν μέλη που χρήζουν φροντίδας ή υποστήριξης (λόγω αναπηρίας/ηλικίας ή χρόνιας πάθησης), αδυνατούν πλήρως να ανταπεξέλθουν στις εξειδικευμένες ανάγκες τους </w:t>
      </w:r>
      <w:r w:rsidR="0006011C" w:rsidRPr="0006011C">
        <w:lastRenderedPageBreak/>
        <w:t>(υπηρεσίες φροντίδας, αποκατάστασης, εκπαίδευσης ή αγοράς τεχνικών βοηθημάτων κ.α.). Στην συντριπτική πλειονότητα αυτών των νοικοκυριών,  οι ανάγκες φροντίδας και υποστήριξης των μελών βαρύνουν  άλλα μέλη των νοικοκυριών, τα οποία παρέχουν προσωπικά την αναγκαία  βοήθεια/φροντίδα (82%)</w:t>
      </w:r>
      <w:r w:rsidR="0006011C">
        <w:t xml:space="preserve"> </w:t>
      </w:r>
      <w:r w:rsidR="0006011C" w:rsidRPr="0006011C">
        <w:t xml:space="preserve">ή καλύπτουν από τον προϋπολογισμό του νοικοκυριού την δαπάνη  για τη χρήση ιδιωτικών υπηρεσιών φροντίδας κατ’ οίκον (17,4%). Στην περιφέρεια Αττικής σημειώνεται δε ιδιαίτερα χαμηλό ποσοστό νοικοκυριών που αναφέρουν ως πρώτο ή δεύτερο τρόπο κάλυψης των αναγκών φροντίδας τη χρήση κρατικών υπηρεσιών βοήθειας κατ’ οίκον, όπως το πρόγραμμα «Βοήθεια στο σπίτι» (πρώτος ή δεύτερος τρόπος: 9,2%). </w:t>
      </w:r>
      <w:r w:rsidR="00B639BA">
        <w:t xml:space="preserve">Τα </w:t>
      </w:r>
      <w:r w:rsidR="0006011C" w:rsidRPr="0006011C">
        <w:t>6 στα 10 νοικοκυριά  με μέλη που χρήζουν φροντίδας, δηλώνουν ότι τα μέλη-φροντιστές έχουν περιορίσει «πολύ» και «πάρα πολύ» τις συνήθεις δραστηριότητές τους (προσωπική ζωή, εργασία, εκπαίδευση, συμμετοχή σε αθλητικές ή ψυχαγωγικές δραστηριότητες κ.ά.).</w:t>
      </w:r>
    </w:p>
    <w:p w14:paraId="278EF88C" w14:textId="4A68D10A" w:rsidR="005456AF" w:rsidRDefault="005456AF" w:rsidP="005456AF">
      <w:r w:rsidRPr="005456AF">
        <w:rPr>
          <w:b/>
          <w:bCs/>
        </w:rPr>
        <w:t>Απασχόληση:</w:t>
      </w:r>
      <w:r>
        <w:t xml:space="preserve"> </w:t>
      </w:r>
      <w:r w:rsidR="0006011C">
        <w:t>Μ</w:t>
      </w:r>
      <w:r w:rsidR="0006011C" w:rsidRPr="0006011C">
        <w:t>όνο το 30,9% των ατόμων με σοβαρή αναπηρία εργάζ</w:t>
      </w:r>
      <w:r w:rsidR="0006011C">
        <w:t xml:space="preserve">εται </w:t>
      </w:r>
      <w:r w:rsidR="0006011C" w:rsidRPr="0006011C">
        <w:t>είτε ως μισθωτοί είτε ως ελεύθεροι επαγγελματίες, ενώ από το σύνολο των απασχολούμενων με αναπηρία (ανεξαρτήτως βαθμού) στην Περιφέρεια Αττικής, μόνο ο ένας στους 10 δηλώνει ότι απολαμβάνει πλήρως τις εύλογες προσαρμογές που χρειάζεται στην εργασία.</w:t>
      </w:r>
    </w:p>
    <w:p w14:paraId="32E1CF8E" w14:textId="480F93E5" w:rsidR="005456AF" w:rsidRDefault="005456AF" w:rsidP="005456AF">
      <w:r w:rsidRPr="005456AF">
        <w:rPr>
          <w:b/>
          <w:bCs/>
        </w:rPr>
        <w:t>Εκπαίδευση</w:t>
      </w:r>
      <w:r>
        <w:t xml:space="preserve">: </w:t>
      </w:r>
      <w:r w:rsidR="0006011C" w:rsidRPr="0006011C">
        <w:t>Τα άτομα με σοβαρή αναπηρία ηλικίας 25 με 64 ετών</w:t>
      </w:r>
      <w:r w:rsidR="0006011C">
        <w:t xml:space="preserve"> </w:t>
      </w:r>
      <w:r w:rsidR="0006011C" w:rsidRPr="0006011C">
        <w:t xml:space="preserve">έχουν ολοκληρώσει τριτοβάθμια εκπαίδευση σε ποσοστό 24,3% (άτομα χωρίς αναπηρία: 42,8%). Παράλληλα, ποσοστό 32,8%, δηλαδή τριπλάσιο σε σύγκριση με τον πληθυσμό χωρίς αναπηρία, καταγράφουν τα άτομα με σοβαρή αναπηρία που δεν έχουν ολοκληρώσει την ανώτερη δευτεροβάθμια εκπαίδευση. Ως ποσοστό επί του μαθητικού πληθυσμού με αναπηρία ή/και ειδικές εκπαιδευτικές ανάγκες, το ποσοστό των μαθητών που φοιτούν σε γενικά σχολεία (Α’βάθμιας </w:t>
      </w:r>
      <w:r w:rsidR="0006011C">
        <w:t>και</w:t>
      </w:r>
      <w:r w:rsidR="0006011C" w:rsidRPr="0006011C">
        <w:t xml:space="preserve"> Β’βάθμιας), είναι υψηλότερο από το μέσο επίπεδο της χώρας, ωστόσο, οι μισοί εξ αυτών δεν λαμβάνουν εξειδικευμένη υποστήριξη και υποστηρίζονται μόνο από τον εκπαιδευτικό της γενικής τάξης (2</w:t>
      </w:r>
      <w:r w:rsidR="0006011C" w:rsidRPr="0006011C">
        <w:rPr>
          <w:vertAlign w:val="superscript"/>
        </w:rPr>
        <w:t>η</w:t>
      </w:r>
      <w:r w:rsidR="0006011C">
        <w:t xml:space="preserve"> </w:t>
      </w:r>
      <w:r w:rsidR="0006011C" w:rsidRPr="0006011C">
        <w:t>χειρότερη αναλογία στην επικράτεια).</w:t>
      </w:r>
    </w:p>
    <w:p w14:paraId="0EDCEF94" w14:textId="1A786F24" w:rsidR="00EC0DA3" w:rsidRDefault="005456AF" w:rsidP="005456AF">
      <w:r w:rsidRPr="005456AF">
        <w:rPr>
          <w:b/>
          <w:bCs/>
        </w:rPr>
        <w:t>Προσβασιμότητα υποδομών</w:t>
      </w:r>
      <w:r>
        <w:t xml:space="preserve">: </w:t>
      </w:r>
      <w:r w:rsidR="0006011C">
        <w:t>Π</w:t>
      </w:r>
      <w:r w:rsidR="0006011C" w:rsidRPr="0006011C">
        <w:t>οσοστό που είναι το υψηλότερο στην ελληνική επικράτεια</w:t>
      </w:r>
      <w:r w:rsidR="0006011C">
        <w:t xml:space="preserve">, </w:t>
      </w:r>
      <w:r w:rsidR="0006011C" w:rsidRPr="0006011C">
        <w:t>33,6% των κατοίκων με σοβαρή αναπηρία</w:t>
      </w:r>
      <w:r w:rsidR="0006011C">
        <w:t xml:space="preserve"> </w:t>
      </w:r>
      <w:r w:rsidR="00B639BA" w:rsidRPr="00B639BA">
        <w:t xml:space="preserve">(ανεξαρτήτως της κατηγορίας αναπηρίας) </w:t>
      </w:r>
      <w:r w:rsidR="0006011C" w:rsidRPr="0006011C">
        <w:t>αντιμετωπίζουν προβλήματα προσβασιμότητας στην περιοχή διαμονής τους, όπως σε  πεζοδρόμια, στις στάσεις μέσων μαζικής μεταφοράς, στα καταστήματα ή στις υπηρεσίες</w:t>
      </w:r>
      <w:r w:rsidR="0006011C">
        <w:t xml:space="preserve">. </w:t>
      </w:r>
    </w:p>
    <w:p w14:paraId="3A9E5D6C" w14:textId="2B53BF37" w:rsidR="00A55564" w:rsidRDefault="00A55564" w:rsidP="00A55564">
      <w:r>
        <w:rPr>
          <w:b/>
          <w:bCs/>
        </w:rPr>
        <w:t>Υγεία:</w:t>
      </w:r>
      <w:r>
        <w:t xml:space="preserve"> </w:t>
      </w:r>
      <w:r w:rsidR="0006011C">
        <w:t>Τ</w:t>
      </w:r>
      <w:r w:rsidR="0006011C" w:rsidRPr="0006011C">
        <w:t>ο ¼ των κατοίκων της Αττικής με σοβαρή αναπηρία</w:t>
      </w:r>
      <w:r w:rsidR="0006011C">
        <w:t xml:space="preserve"> </w:t>
      </w:r>
      <w:r w:rsidR="0006011C" w:rsidRPr="0006011C">
        <w:t>έχει ανικανοποίητες ανάγκες υγείας  (ανάγκες σε ιατρική εξέταση ή θεραπεία) τους τελευταίους 12 μήνες, λόγω οικονομικής δυσκολίας, μεγάλης λίστας αναμονής ή μεγάλης απόστασης /έλλειψη τρόπου μετακίνησης στην δομή.</w:t>
      </w:r>
    </w:p>
    <w:p w14:paraId="56D6AFEE" w14:textId="2793CB82" w:rsidR="0006011C" w:rsidRPr="0006011C" w:rsidRDefault="00E42BAF" w:rsidP="0006011C">
      <w:r w:rsidRPr="00E42BAF">
        <w:rPr>
          <w:b/>
          <w:bCs/>
        </w:rPr>
        <w:t>Διακρίσεις</w:t>
      </w:r>
      <w:r>
        <w:t>:</w:t>
      </w:r>
      <w:r w:rsidR="0006011C">
        <w:t xml:space="preserve"> </w:t>
      </w:r>
      <w:r w:rsidR="0006011C" w:rsidRPr="0006011C">
        <w:t>5 στα 10 άτομα με σοβαρή αναπηρία που διαμένουν στην Αττική αναφέρουν ότι αντιμετώπισαν άδικη μεταχείριση, ότι δεν έχουν ίσες ευκαιρίες με άλλα άτομα του περιβάλλοντός τους ή ότι βιώνουν κάποιας μορφής αποκλεισμό σε κάποιο τομέα της ζωής του, λόγω των περιορισμών ή των δυσκολιών της υγεία του.</w:t>
      </w:r>
    </w:p>
    <w:p w14:paraId="4F28DB6B" w14:textId="4D540D52" w:rsidR="00CE418C" w:rsidRDefault="00CE418C" w:rsidP="00A72D95">
      <w:pPr>
        <w:rPr>
          <w:b/>
          <w:bCs/>
        </w:rPr>
      </w:pPr>
      <w:r w:rsidRPr="00CE418C">
        <w:rPr>
          <w:b/>
          <w:bCs/>
        </w:rPr>
        <w:t xml:space="preserve">Πρόταση ΕΣΑμεΑ για </w:t>
      </w:r>
      <w:r>
        <w:rPr>
          <w:b/>
          <w:bCs/>
        </w:rPr>
        <w:t xml:space="preserve">ένα </w:t>
      </w:r>
      <w:r w:rsidRPr="00CE418C">
        <w:rPr>
          <w:b/>
          <w:bCs/>
        </w:rPr>
        <w:t xml:space="preserve">Περιφερειακό Σχέδιο Δράσης για τα δικαιώματα των ατόμων με αναπηρία </w:t>
      </w:r>
      <w:r w:rsidR="004A4D45">
        <w:rPr>
          <w:b/>
          <w:bCs/>
        </w:rPr>
        <w:t>στ</w:t>
      </w:r>
      <w:r w:rsidR="00071A16">
        <w:rPr>
          <w:b/>
          <w:bCs/>
        </w:rPr>
        <w:t>ην Αττική</w:t>
      </w:r>
    </w:p>
    <w:p w14:paraId="1E7D7A24" w14:textId="0AA65500"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w:t>
      </w:r>
      <w:r w:rsidR="00E05030">
        <w:t xml:space="preserve"> </w:t>
      </w:r>
      <w:r w:rsidR="00071A16">
        <w:t>Αττικής</w:t>
      </w:r>
      <w:r w:rsidR="000140C9">
        <w:t xml:space="preserve">: </w:t>
      </w:r>
      <w:r w:rsidR="00785DCC">
        <w:t xml:space="preserve"> </w:t>
      </w:r>
      <w:r w:rsidR="003C26BB">
        <w:t xml:space="preserve"> </w:t>
      </w:r>
      <w:r w:rsidR="00DB7271">
        <w:t xml:space="preserve"> </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lastRenderedPageBreak/>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63C50629" w:rsidR="00E032F0" w:rsidRPr="00E032F0" w:rsidRDefault="00E032F0" w:rsidP="00E032F0">
      <w:r w:rsidRPr="00E032F0">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071A16">
        <w:t>Αττικής</w:t>
      </w:r>
      <w:r w:rsidR="003C26BB">
        <w:t xml:space="preserve"> </w:t>
      </w:r>
      <w:r w:rsidRPr="00E032F0">
        <w:t>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7BFCE1E" w14:textId="4B8A94F9" w:rsidR="0094331A" w:rsidRDefault="00E032F0" w:rsidP="00805CC2">
      <w:r w:rsidRPr="00E032F0">
        <w:rPr>
          <w:i/>
          <w:iCs/>
        </w:rPr>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3"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4"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5"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6"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7"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8"/>
      <w:footerReference w:type="default" r:id="rId1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257A" w14:textId="77777777" w:rsidR="00F93E41" w:rsidRDefault="00F93E41" w:rsidP="0094331A">
      <w:pPr>
        <w:spacing w:after="0" w:line="240" w:lineRule="auto"/>
      </w:pPr>
      <w:r>
        <w:separator/>
      </w:r>
    </w:p>
  </w:endnote>
  <w:endnote w:type="continuationSeparator" w:id="0">
    <w:p w14:paraId="43B11831" w14:textId="77777777" w:rsidR="00F93E41" w:rsidRDefault="00F93E41"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4362" w14:textId="77777777" w:rsidR="00F93E41" w:rsidRDefault="00F93E41" w:rsidP="0094331A">
      <w:pPr>
        <w:spacing w:after="0" w:line="240" w:lineRule="auto"/>
      </w:pPr>
      <w:r>
        <w:separator/>
      </w:r>
    </w:p>
  </w:footnote>
  <w:footnote w:type="continuationSeparator" w:id="0">
    <w:p w14:paraId="194C71DB" w14:textId="77777777" w:rsidR="00F93E41" w:rsidRDefault="00F93E41"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B43AE"/>
    <w:multiLevelType w:val="hybridMultilevel"/>
    <w:tmpl w:val="6CE407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40568EA"/>
    <w:multiLevelType w:val="hybridMultilevel"/>
    <w:tmpl w:val="72C09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E4D2AC0"/>
    <w:multiLevelType w:val="hybridMultilevel"/>
    <w:tmpl w:val="619654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77476944">
    <w:abstractNumId w:val="4"/>
  </w:num>
  <w:num w:numId="2" w16cid:durableId="469590020">
    <w:abstractNumId w:val="2"/>
  </w:num>
  <w:num w:numId="3" w16cid:durableId="1630012156">
    <w:abstractNumId w:val="1"/>
  </w:num>
  <w:num w:numId="4" w16cid:durableId="135799825">
    <w:abstractNumId w:val="3"/>
  </w:num>
  <w:num w:numId="5" w16cid:durableId="137768719">
    <w:abstractNumId w:val="5"/>
  </w:num>
  <w:num w:numId="6" w16cid:durableId="11660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140C9"/>
    <w:rsid w:val="00030339"/>
    <w:rsid w:val="000439B3"/>
    <w:rsid w:val="0006011C"/>
    <w:rsid w:val="00071A16"/>
    <w:rsid w:val="0007630D"/>
    <w:rsid w:val="000808AA"/>
    <w:rsid w:val="00086049"/>
    <w:rsid w:val="00093275"/>
    <w:rsid w:val="000A0BEE"/>
    <w:rsid w:val="000D2CCB"/>
    <w:rsid w:val="001146BA"/>
    <w:rsid w:val="00151F06"/>
    <w:rsid w:val="001A3C3D"/>
    <w:rsid w:val="001A733E"/>
    <w:rsid w:val="001D1276"/>
    <w:rsid w:val="001F33D2"/>
    <w:rsid w:val="0020400F"/>
    <w:rsid w:val="00210C3B"/>
    <w:rsid w:val="002169C5"/>
    <w:rsid w:val="002522D6"/>
    <w:rsid w:val="0025701B"/>
    <w:rsid w:val="00292D17"/>
    <w:rsid w:val="002B783C"/>
    <w:rsid w:val="002E7DA4"/>
    <w:rsid w:val="002F0951"/>
    <w:rsid w:val="00307BB0"/>
    <w:rsid w:val="00313F8D"/>
    <w:rsid w:val="0036390D"/>
    <w:rsid w:val="003803DA"/>
    <w:rsid w:val="003A27D6"/>
    <w:rsid w:val="003C26BB"/>
    <w:rsid w:val="003C5D77"/>
    <w:rsid w:val="003D3ED4"/>
    <w:rsid w:val="00483234"/>
    <w:rsid w:val="00486E67"/>
    <w:rsid w:val="004A2116"/>
    <w:rsid w:val="004A4D45"/>
    <w:rsid w:val="004B7AA0"/>
    <w:rsid w:val="004D1B2B"/>
    <w:rsid w:val="004D1E8A"/>
    <w:rsid w:val="004D7F96"/>
    <w:rsid w:val="004F2113"/>
    <w:rsid w:val="0050624C"/>
    <w:rsid w:val="005456AF"/>
    <w:rsid w:val="005840A8"/>
    <w:rsid w:val="00584E5D"/>
    <w:rsid w:val="005A4C01"/>
    <w:rsid w:val="005B6520"/>
    <w:rsid w:val="005F16A5"/>
    <w:rsid w:val="00633617"/>
    <w:rsid w:val="00670071"/>
    <w:rsid w:val="00675769"/>
    <w:rsid w:val="006770D0"/>
    <w:rsid w:val="00686BC6"/>
    <w:rsid w:val="00691680"/>
    <w:rsid w:val="006B0420"/>
    <w:rsid w:val="006C6C05"/>
    <w:rsid w:val="006E2575"/>
    <w:rsid w:val="006F0296"/>
    <w:rsid w:val="006F5374"/>
    <w:rsid w:val="00701614"/>
    <w:rsid w:val="00715984"/>
    <w:rsid w:val="00722B4E"/>
    <w:rsid w:val="00785DCC"/>
    <w:rsid w:val="00791BAB"/>
    <w:rsid w:val="00795B1B"/>
    <w:rsid w:val="007D581B"/>
    <w:rsid w:val="00805CC2"/>
    <w:rsid w:val="00841D87"/>
    <w:rsid w:val="00886128"/>
    <w:rsid w:val="00890106"/>
    <w:rsid w:val="00904A18"/>
    <w:rsid w:val="00915A94"/>
    <w:rsid w:val="00922D06"/>
    <w:rsid w:val="0094331A"/>
    <w:rsid w:val="009837F3"/>
    <w:rsid w:val="009B742C"/>
    <w:rsid w:val="009C5A5B"/>
    <w:rsid w:val="009C6BF1"/>
    <w:rsid w:val="00A0121B"/>
    <w:rsid w:val="00A0183B"/>
    <w:rsid w:val="00A04FB3"/>
    <w:rsid w:val="00A117F0"/>
    <w:rsid w:val="00A12F33"/>
    <w:rsid w:val="00A1740C"/>
    <w:rsid w:val="00A26626"/>
    <w:rsid w:val="00A30198"/>
    <w:rsid w:val="00A41399"/>
    <w:rsid w:val="00A55564"/>
    <w:rsid w:val="00A6456A"/>
    <w:rsid w:val="00A72D95"/>
    <w:rsid w:val="00A85003"/>
    <w:rsid w:val="00A92584"/>
    <w:rsid w:val="00AC6DE2"/>
    <w:rsid w:val="00AE2F8B"/>
    <w:rsid w:val="00AF77B2"/>
    <w:rsid w:val="00B02F43"/>
    <w:rsid w:val="00B20B04"/>
    <w:rsid w:val="00B34171"/>
    <w:rsid w:val="00B42A95"/>
    <w:rsid w:val="00B639BA"/>
    <w:rsid w:val="00B748E2"/>
    <w:rsid w:val="00BD5BE9"/>
    <w:rsid w:val="00BD74C3"/>
    <w:rsid w:val="00BE0A88"/>
    <w:rsid w:val="00C267A1"/>
    <w:rsid w:val="00C304D8"/>
    <w:rsid w:val="00C37788"/>
    <w:rsid w:val="00C56061"/>
    <w:rsid w:val="00CA27BA"/>
    <w:rsid w:val="00CA5708"/>
    <w:rsid w:val="00CD5179"/>
    <w:rsid w:val="00CD6E61"/>
    <w:rsid w:val="00CE418C"/>
    <w:rsid w:val="00D10094"/>
    <w:rsid w:val="00D1653D"/>
    <w:rsid w:val="00D26ECB"/>
    <w:rsid w:val="00D704AC"/>
    <w:rsid w:val="00D83980"/>
    <w:rsid w:val="00DB7271"/>
    <w:rsid w:val="00E02CB4"/>
    <w:rsid w:val="00E032F0"/>
    <w:rsid w:val="00E05030"/>
    <w:rsid w:val="00E15BF8"/>
    <w:rsid w:val="00E21C46"/>
    <w:rsid w:val="00E23DF9"/>
    <w:rsid w:val="00E42BAF"/>
    <w:rsid w:val="00E65374"/>
    <w:rsid w:val="00E820A0"/>
    <w:rsid w:val="00EA3903"/>
    <w:rsid w:val="00EC0DA3"/>
    <w:rsid w:val="00F15632"/>
    <w:rsid w:val="00F653AD"/>
    <w:rsid w:val="00F67765"/>
    <w:rsid w:val="00F91C7B"/>
    <w:rsid w:val="00F91E64"/>
    <w:rsid w:val="00F93E41"/>
    <w:rsid w:val="00FD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rest-actions/6058-epistoli-enimerosis-toy-paratiritirioy-thematon-anapirias-tis-esamea-sxetika-me-to-paradoteo-ylopoiontas-ti-symbasi-ton-ie-gia-ta-dikaiomata-ton-atomon-me-anapiries-stin-perifereia-attikis-sto-plaisio-toy-paketoy-ergasias-9-ypo-ergo-1-tis-praxis" TargetMode="External"/><Relationship Id="rId13" Type="http://schemas.openxmlformats.org/officeDocument/2006/relationships/hyperlink" Target="http://paratiritirioanapirias.g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esamea.gr/publications/others/6057-ylopoiontas-ti-symbasi-ton-ie-gia-ta-dikaiomata-ton-atomon-me-anapiries-stin-perifereia-attikis" TargetMode="External"/><Relationship Id="rId12" Type="http://schemas.openxmlformats.org/officeDocument/2006/relationships/hyperlink" Target="https://www.esamea.gr/publications/others/6057-ylopoiontas-ti-symbasi-ton-ie-gia-ta-dikaiomata-ton-atomon-me-anapiries-stin-perifereia-attikis" TargetMode="External"/><Relationship Id="rId17" Type="http://schemas.openxmlformats.org/officeDocument/2006/relationships/hyperlink" Target="https://www.espa.gr/el/pages/staticOPEpanadvm.aspx" TargetMode="External"/><Relationship Id="rId2" Type="http://schemas.openxmlformats.org/officeDocument/2006/relationships/styles" Target="styles.xml"/><Relationship Id="rId16" Type="http://schemas.openxmlformats.org/officeDocument/2006/relationships/hyperlink" Target="http://paratiritirioanapirias.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publications/others/6057-ylopoiontas-ti-symbasi-ton-ie-gia-ta-dikaiomata-ton-atomon-me-anapiries-stin-perifereia-attikis" TargetMode="External"/><Relationship Id="rId5" Type="http://schemas.openxmlformats.org/officeDocument/2006/relationships/footnotes" Target="footnotes.xml"/><Relationship Id="rId15"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0" Type="http://schemas.openxmlformats.org/officeDocument/2006/relationships/hyperlink" Target="https://paratiritirioanapirias.gr/e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http://www.esamea.g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7304F"/>
    <w:rsid w:val="001818DC"/>
    <w:rsid w:val="001E7A8C"/>
    <w:rsid w:val="00200156"/>
    <w:rsid w:val="003476B9"/>
    <w:rsid w:val="0045403B"/>
    <w:rsid w:val="004978BF"/>
    <w:rsid w:val="004D5A9E"/>
    <w:rsid w:val="00512B6F"/>
    <w:rsid w:val="005A228B"/>
    <w:rsid w:val="005A5B9B"/>
    <w:rsid w:val="005F417B"/>
    <w:rsid w:val="0060796F"/>
    <w:rsid w:val="00701B47"/>
    <w:rsid w:val="007955C6"/>
    <w:rsid w:val="008053CE"/>
    <w:rsid w:val="00835BE5"/>
    <w:rsid w:val="00956347"/>
    <w:rsid w:val="00980147"/>
    <w:rsid w:val="00A232AD"/>
    <w:rsid w:val="00A33572"/>
    <w:rsid w:val="00AA3D9F"/>
    <w:rsid w:val="00B364C5"/>
    <w:rsid w:val="00B84BF1"/>
    <w:rsid w:val="00BB6948"/>
    <w:rsid w:val="00C160B2"/>
    <w:rsid w:val="00CB7064"/>
    <w:rsid w:val="00D16BDF"/>
    <w:rsid w:val="00D244E3"/>
    <w:rsid w:val="00DF21A5"/>
    <w:rsid w:val="00E17D3F"/>
    <w:rsid w:val="00E97385"/>
    <w:rsid w:val="00EC168F"/>
    <w:rsid w:val="00F83D31"/>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1441</Words>
  <Characters>7786</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5</cp:revision>
  <dcterms:created xsi:type="dcterms:W3CDTF">2022-12-15T12:31:00Z</dcterms:created>
  <dcterms:modified xsi:type="dcterms:W3CDTF">2022-12-16T08:51:00Z</dcterms:modified>
</cp:coreProperties>
</file>