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03326A7B"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1-22T00:00:00Z">
                <w:dateFormat w:val="dd.MM.yyyy"/>
                <w:lid w:val="el-GR"/>
                <w:storeMappedDataAs w:val="dateTime"/>
                <w:calendar w:val="gregorian"/>
              </w:date>
            </w:sdtPr>
            <w:sdtEndPr>
              <w:rPr>
                <w:rStyle w:val="a0"/>
                <w:sz w:val="22"/>
                <w:szCs w:val="22"/>
              </w:rPr>
            </w:sdtEndPr>
            <w:sdtContent>
              <w:r w:rsidR="00CD6E61">
                <w:rPr>
                  <w:rStyle w:val="Char1"/>
                </w:rPr>
                <w:t>22.11.2022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B34171">
            <w:rPr>
              <w:rStyle w:val="Char1"/>
            </w:rPr>
            <w:t>1703</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4E764581"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w:t>
              </w:r>
              <w:r w:rsidR="00CD6E61">
                <w:rPr>
                  <w:rStyle w:val="Char2"/>
                  <w:b/>
                </w:rPr>
                <w:t>Θεσσαλίας</w:t>
              </w:r>
              <w:r w:rsidR="00A41399" w:rsidRPr="00313F8D">
                <w:rPr>
                  <w:rStyle w:val="Char2"/>
                  <w:b/>
                </w:rPr>
                <w:t xml:space="preserve"> </w:t>
              </w:r>
            </w:sdtContent>
          </w:sdt>
        </w:p>
      </w:sdtContent>
    </w:sdt>
    <w:sdt>
      <w:sdtPr>
        <w:id w:val="-1501489163"/>
        <w:placeholder>
          <w:docPart w:val="2E506EFC0AAB4CE7B94CA87CB0BAC57B"/>
        </w:placeholder>
        <w:text/>
      </w:sdtPr>
      <w:sdtContent>
        <w:p w14:paraId="70BF2590" w14:textId="5E196D07" w:rsidR="0094331A" w:rsidRPr="00406E7A" w:rsidRDefault="00D26ECB" w:rsidP="006D4DDE">
          <w:pPr>
            <w:pStyle w:val="a9"/>
          </w:pPr>
          <w:r w:rsidRPr="00D26ECB">
            <w:t>Π</w:t>
          </w:r>
          <w:r w:rsidR="00D1653D">
            <w:t>ερισσότεροι</w:t>
          </w:r>
          <w:r w:rsidRPr="00D26ECB">
            <w:t xml:space="preserve"> από ένας στους δύο κατοίκους της Θεσσαλίας με σοβαρή αναπηρία (ηλικίας 18-64), βρίσ</w:t>
          </w:r>
          <w:r w:rsidR="00D1653D">
            <w:t>κονται</w:t>
          </w:r>
          <w:r w:rsidRPr="00D26ECB">
            <w:t xml:space="preserve"> στο φάσμα της φτώχειας ή του αποκλεισμού, η πρόταση της ΕΣΑμεΑ για ένα περιφερειακό Σχέδιο Δράσης στη</w:t>
          </w:r>
          <w:r>
            <w:t xml:space="preserve"> Θεσσαλία</w:t>
          </w:r>
        </w:p>
      </w:sdtContent>
    </w:sdt>
    <w:sdt>
      <w:sdtPr>
        <w:alias w:val="Σώμα της επιστολής"/>
        <w:tag w:val="Σώμα της επιστολής"/>
        <w:id w:val="-1096393226"/>
        <w:placeholder>
          <w:docPart w:val="AFEA3D6C911B4A0F83759FFC03A97CAD"/>
        </w:placeholder>
      </w:sdtPr>
      <w:sdtContent>
        <w:p w14:paraId="3ECFCE8C" w14:textId="685E6230" w:rsidR="00307BB0" w:rsidRPr="00CD6E61" w:rsidRDefault="005F16A5" w:rsidP="00691680">
          <w:r w:rsidRPr="00CD6E61">
            <w:t xml:space="preserve">Τον </w:t>
          </w:r>
          <w:hyperlink r:id="rId7" w:history="1">
            <w:r w:rsidRPr="00CD6E61">
              <w:rPr>
                <w:rStyle w:val="-"/>
              </w:rPr>
              <w:t xml:space="preserve">Οδικό Χάρτη </w:t>
            </w:r>
            <w:r w:rsidR="00691680" w:rsidRPr="00CD6E61">
              <w:rPr>
                <w:rStyle w:val="-"/>
              </w:rPr>
              <w:t xml:space="preserve">Υλοποιώντας τη Σύμβαση των ΗΕ για τα  Δικαιώματα των Ατόμων με Αναπηρίες στην Περιφέρεια </w:t>
            </w:r>
            <w:r w:rsidR="00CD6E61" w:rsidRPr="00CD6E61">
              <w:rPr>
                <w:rStyle w:val="-"/>
              </w:rPr>
              <w:t>Θεσσαλίας</w:t>
            </w:r>
          </w:hyperlink>
          <w:r w:rsidR="00691680" w:rsidRPr="00CD6E61">
            <w:t xml:space="preserve"> απέστειλαν </w:t>
          </w:r>
          <w:hyperlink r:id="rId8" w:history="1">
            <w:r w:rsidR="00CD6E61" w:rsidRPr="00CD6E61">
              <w:rPr>
                <w:rStyle w:val="-"/>
              </w:rPr>
              <w:t>κ. Κ. Αγοραστό, Περιφερειάρχη Θεσσαλίας</w:t>
            </w:r>
          </w:hyperlink>
          <w:r w:rsidR="00691680" w:rsidRPr="00CD6E61">
            <w:t>,</w:t>
          </w:r>
          <w:r w:rsidRPr="00CD6E61">
            <w:t xml:space="preserve"> η </w:t>
          </w:r>
          <w:hyperlink r:id="rId9" w:history="1">
            <w:r w:rsidRPr="00CD6E61">
              <w:rPr>
                <w:rStyle w:val="-"/>
              </w:rPr>
              <w:t>ΕΣΑμεΑ</w:t>
            </w:r>
          </w:hyperlink>
          <w:r w:rsidRPr="00CD6E61">
            <w:t xml:space="preserve"> και </w:t>
          </w:r>
          <w:hyperlink r:id="rId10"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1B13E39C" w:rsidR="00A117F0" w:rsidRDefault="005F16A5" w:rsidP="00A117F0">
          <w:r w:rsidRPr="005F16A5">
            <w:t xml:space="preserve">Ο </w:t>
          </w:r>
          <w:r w:rsidRPr="00CD6E61">
            <w:t>Οδικός αυτός Χάρτης</w:t>
          </w:r>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hyperlink r:id="rId11" w:history="1">
            <w:r w:rsidR="00691680" w:rsidRPr="00D26ECB">
              <w:rPr>
                <w:rStyle w:val="-"/>
              </w:rPr>
              <w:t xml:space="preserve">Υλοποιώντας τη Σύμβαση των ΗΕ για τα  Δικαιώματα των Ατόμων με Αναπηρίες στην Περιφέρεια </w:t>
            </w:r>
            <w:r w:rsidR="00D26ECB" w:rsidRPr="00D26ECB">
              <w:rPr>
                <w:rStyle w:val="-"/>
              </w:rPr>
              <w:t>Θεσσαλίας</w:t>
            </w:r>
          </w:hyperlink>
          <w:r w:rsidRPr="005F16A5">
            <w:t xml:space="preserve">» 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625985C8"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CD6E61">
            <w:rPr>
              <w:b/>
              <w:bCs/>
            </w:rPr>
            <w:t>Θεσσαλίας</w:t>
          </w:r>
        </w:p>
        <w:p w14:paraId="3A6465DB" w14:textId="05F9C06E" w:rsidR="00CD6E61" w:rsidRDefault="00CD6E61" w:rsidP="00CD6E61">
          <w:r>
            <w:t>Στα άτομα με αναπηρία που διαμένουν στην περιφέρεια Θεσσαλίας, η έκταση της φτώχειας και του κοινωνικού αποκλεισμού είναι ιδιαίτερα ανησυχητική, καθώς πάνω από ένας στους δύο κατοίκους της Θεσσαλίας με σοβαρή αναπηρία (ηλικίας 18-64), βρίσκεται στο φάσμα της φτώχειας ή του αποκλεισμού, όπως καταγράφεται σ</w:t>
          </w:r>
          <w:r w:rsidRPr="00CD6E61">
            <w:t>την πέμπτη ενότητα του Οδικού Χάρτη</w:t>
          </w:r>
          <w:r>
            <w:t xml:space="preserve">. </w:t>
          </w:r>
        </w:p>
        <w:p w14:paraId="3DBED187" w14:textId="7D45733C" w:rsidR="00D1653D" w:rsidRDefault="00D1653D" w:rsidP="00D1653D">
          <w:r>
            <w:t>Σχεδόν τα μισά νοικοκυριά που έχουν μέλη άτομα που χρήζουν φροντίδας ή υποστήριξης (λόγω αναπηρίας/ηλικίας ή χρόνιας πάθησης), δηλώνουν ότι, με βάση το συνολικό τους εισόδημα,  αδυνατούν πλήρως να ανταπεξέλθουν στις εξειδικευμένες ανάγκες του/των ατόμου/ων (3ο υψηλότερο ποσοστό μεταξύ των περιφερειών).</w:t>
          </w:r>
          <w:r w:rsidR="00E15BF8">
            <w:t xml:space="preserve"> </w:t>
          </w:r>
          <w:r>
            <w:t xml:space="preserve">Στην πλειονότητα </w:t>
          </w:r>
          <w:r>
            <w:lastRenderedPageBreak/>
            <w:t xml:space="preserve">αυτών των νοικοκυριών, οι ανάγκες σε φροντίδα των μελών με αναπηρία βαρύνουν πρωτίστως τα ίδια τα μέλη τους, τα οποία παρέχουν προσωπικά την αναγκαία βοήθεια/φροντίδα, αντιμετωπίζοντας μεγάλη δυσκολία στην εναρμόνιση της οικογενειακής με την επαγγελματική και κοινωνική τους ζωή. </w:t>
          </w:r>
        </w:p>
        <w:p w14:paraId="5C790208" w14:textId="77777777" w:rsidR="00D1653D" w:rsidRDefault="00D1653D" w:rsidP="00D1653D">
          <w:r>
            <w:t xml:space="preserve">Ο δείκτης απασχόλησης των ατόμων με σοβαρή αναπηρία είναι ιδιαίτερα χαμηλός, είναι ωστόσο υψηλότερος από τον αντίστοιχο σε επίπεδο χώρας  (Θεσσαλία: 26,7%/ Ελλάδα: 24,3%). </w:t>
          </w:r>
        </w:p>
        <w:p w14:paraId="294FCC84" w14:textId="77777777" w:rsidR="00D1653D" w:rsidRDefault="00D1653D" w:rsidP="00D1653D">
          <w:r>
            <w:t xml:space="preserve">Όμως οι φραγμοί που αντιμετωπίζουν τα άτομα με αναπηρία είναι ιδιαίτερα σοβαροί στο πεδίο της απασχόλησης. Ενδεικτικό είναι το εύρημα ότι στην Περιφέρεια Θεσσαλίας καταγράφεται το χαμηλότερο ποσοστό ατόμων με αναπηρία που απολαμβάνουν εύλογες προσαρμογές στην εργασία τους. </w:t>
          </w:r>
        </w:p>
        <w:p w14:paraId="7565B519" w14:textId="77777777" w:rsidR="00D1653D" w:rsidRDefault="00D1653D" w:rsidP="00D1653D">
          <w:r>
            <w:t xml:space="preserve">Περιορισμένη είναι και η πρόσβαση των ατόμων με αναπηρία στην εκπαίδευση, με τους 6 στους 10 κατοίκους της Θεσσαλίας με σοβαρή αναπηρία  και ηλικία 25 με 64 ετών να μην έχουν ολοκληρώσει τη δευτεροβάθμια εκπαίδευση. </w:t>
          </w:r>
        </w:p>
        <w:p w14:paraId="6A4C2B67" w14:textId="77777777" w:rsidR="00D1653D" w:rsidRDefault="00D1653D" w:rsidP="00D1653D">
          <w:r>
            <w:t xml:space="preserve">Επιπροσθέτως, η μελέτη της υφιστάμενης κατάστασης αναδεικνύει και τις ψηφιακές ανισότητες εις βάρος των ατόμων με αναπηρία, καθώς στην Θεσσαλία, λιγότεροι από 3 στους 10 κατοίκους με σοβαρή αναπηρία διαθέτουν σύνδεση στο διαδίκτυο. </w:t>
          </w:r>
        </w:p>
        <w:p w14:paraId="4F28DB6B" w14:textId="29864554" w:rsidR="00CE418C" w:rsidRPr="00CE418C" w:rsidRDefault="00CE418C" w:rsidP="00A72D95">
          <w:pPr>
            <w:rPr>
              <w:b/>
              <w:bCs/>
            </w:rPr>
          </w:pPr>
          <w:r w:rsidRPr="00CE418C">
            <w:rPr>
              <w:b/>
              <w:bCs/>
            </w:rPr>
            <w:t xml:space="preserve">Πρόταση ΕΣΑμεΑ για </w:t>
          </w:r>
          <w:r>
            <w:rPr>
              <w:b/>
              <w:bCs/>
            </w:rPr>
            <w:t xml:space="preserve">ένα </w:t>
          </w:r>
          <w:r w:rsidRPr="00CE418C">
            <w:rPr>
              <w:b/>
              <w:bCs/>
            </w:rPr>
            <w:t>Περιφερειακό Σχέδιο Δράσης για τα δικαιώματα των ατόμων με αναπηρία στη</w:t>
          </w:r>
          <w:r w:rsidR="00795B1B">
            <w:rPr>
              <w:b/>
              <w:bCs/>
            </w:rPr>
            <w:t xml:space="preserve"> </w:t>
          </w:r>
          <w:r w:rsidR="00CD6E61">
            <w:rPr>
              <w:b/>
              <w:bCs/>
            </w:rPr>
            <w:t>Θεσσαλία</w:t>
          </w:r>
        </w:p>
        <w:p w14:paraId="1E7D7A24" w14:textId="474722AB"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  </w:t>
          </w:r>
          <w:r w:rsidR="00CD6E61">
            <w:t>Θεσσαλίας</w:t>
          </w:r>
          <w:r>
            <w:t>:</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73A44378"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D26ECB">
            <w:t>Θεσσαλίας</w:t>
          </w:r>
          <w:r w:rsidRPr="00E032F0">
            <w:t xml:space="preserve"> 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 xml:space="preserve">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w:t>
          </w:r>
          <w:r w:rsidRPr="00E032F0">
            <w:rPr>
              <w:i/>
              <w:iCs/>
            </w:rPr>
            <w:lastRenderedPageBreak/>
            <w:t>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2"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3"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4"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5"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6"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7"/>
      <w:footerReference w:type="default" r:id="rId18"/>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4402" w14:textId="77777777" w:rsidR="00A6456A" w:rsidRDefault="00A6456A" w:rsidP="0094331A">
      <w:pPr>
        <w:spacing w:after="0" w:line="240" w:lineRule="auto"/>
      </w:pPr>
      <w:r>
        <w:separator/>
      </w:r>
    </w:p>
  </w:endnote>
  <w:endnote w:type="continuationSeparator" w:id="0">
    <w:p w14:paraId="63015DD8" w14:textId="77777777" w:rsidR="00A6456A" w:rsidRDefault="00A6456A"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F799" w14:textId="77777777" w:rsidR="00A6456A" w:rsidRDefault="00A6456A" w:rsidP="0094331A">
      <w:pPr>
        <w:spacing w:after="0" w:line="240" w:lineRule="auto"/>
      </w:pPr>
      <w:r>
        <w:separator/>
      </w:r>
    </w:p>
  </w:footnote>
  <w:footnote w:type="continuationSeparator" w:id="0">
    <w:p w14:paraId="30753BE3" w14:textId="77777777" w:rsidR="00A6456A" w:rsidRDefault="00A6456A"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577476944">
    <w:abstractNumId w:val="2"/>
  </w:num>
  <w:num w:numId="2" w16cid:durableId="469590020">
    <w:abstractNumId w:val="1"/>
  </w:num>
  <w:num w:numId="3" w16cid:durableId="163001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D2CCB"/>
    <w:rsid w:val="001A733E"/>
    <w:rsid w:val="002169C5"/>
    <w:rsid w:val="002522D6"/>
    <w:rsid w:val="00292D17"/>
    <w:rsid w:val="00307BB0"/>
    <w:rsid w:val="00313F8D"/>
    <w:rsid w:val="003803DA"/>
    <w:rsid w:val="003C5D77"/>
    <w:rsid w:val="003D3ED4"/>
    <w:rsid w:val="004B7AA0"/>
    <w:rsid w:val="004D1E8A"/>
    <w:rsid w:val="004F2113"/>
    <w:rsid w:val="0050624C"/>
    <w:rsid w:val="005840A8"/>
    <w:rsid w:val="005B6520"/>
    <w:rsid w:val="005F16A5"/>
    <w:rsid w:val="00686BC6"/>
    <w:rsid w:val="00691680"/>
    <w:rsid w:val="006B0420"/>
    <w:rsid w:val="00722B4E"/>
    <w:rsid w:val="00795B1B"/>
    <w:rsid w:val="00841D87"/>
    <w:rsid w:val="00886128"/>
    <w:rsid w:val="0094331A"/>
    <w:rsid w:val="00A0121B"/>
    <w:rsid w:val="00A117F0"/>
    <w:rsid w:val="00A12F33"/>
    <w:rsid w:val="00A1740C"/>
    <w:rsid w:val="00A30198"/>
    <w:rsid w:val="00A41399"/>
    <w:rsid w:val="00A6456A"/>
    <w:rsid w:val="00A72D95"/>
    <w:rsid w:val="00AC6DE2"/>
    <w:rsid w:val="00AE2F8B"/>
    <w:rsid w:val="00AF77B2"/>
    <w:rsid w:val="00B20B04"/>
    <w:rsid w:val="00B34171"/>
    <w:rsid w:val="00B42A95"/>
    <w:rsid w:val="00BD5BE9"/>
    <w:rsid w:val="00C267A1"/>
    <w:rsid w:val="00C304D8"/>
    <w:rsid w:val="00C37788"/>
    <w:rsid w:val="00CD6E61"/>
    <w:rsid w:val="00CE418C"/>
    <w:rsid w:val="00D1653D"/>
    <w:rsid w:val="00D26ECB"/>
    <w:rsid w:val="00D704AC"/>
    <w:rsid w:val="00E032F0"/>
    <w:rsid w:val="00E15BF8"/>
    <w:rsid w:val="00E21C46"/>
    <w:rsid w:val="00F653AD"/>
    <w:rsid w:val="00F6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5980-epistoli-enimerosis-toy-paratiritirioy-thematon-anapirias-tis-esamea-sxetika-me-to-paradoteo-ylopoiontas-ti-symbasi-ton-ie-gia-ta-dikaiomata-ton-atomon-me-anapiries-stin-perifereia-thessalias-sto-plaisio-toy-paketoy-ergasias-9-ypoergo-1-tis-praxis" TargetMode="External"/><Relationship Id="rId13" Type="http://schemas.openxmlformats.org/officeDocument/2006/relationships/hyperlink" Target="http://www.esamea.g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samea.gr/publications/others/5979-ylopoiontas-ti-symbasi-ton-ie-gia-ta-dikaiomata-ton-atomon-me-anapiries-stin-perifereia-thessalias" TargetMode="External"/><Relationship Id="rId12" Type="http://schemas.openxmlformats.org/officeDocument/2006/relationships/hyperlink" Target="http://paratiritirioanapirias.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spa.gr/el/pages/staticOPEpanadvm.aspx"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5979-ylopoiontas-ti-symbasi-ton-ie-gia-ta-dikaiomata-ton-atomon-me-anapiries-stin-perifereia-thessalias" TargetMode="External"/><Relationship Id="rId5" Type="http://schemas.openxmlformats.org/officeDocument/2006/relationships/footnotes" Target="footnotes.xml"/><Relationship Id="rId15" Type="http://schemas.openxmlformats.org/officeDocument/2006/relationships/hyperlink" Target="http://paratiritirioanapirias.gr/" TargetMode="External"/><Relationship Id="rId10" Type="http://schemas.openxmlformats.org/officeDocument/2006/relationships/hyperlink" Target="https://paratiritirioanapirias.gr/e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1E7A8C"/>
    <w:rsid w:val="0045403B"/>
    <w:rsid w:val="004978BF"/>
    <w:rsid w:val="004D5A9E"/>
    <w:rsid w:val="00512B6F"/>
    <w:rsid w:val="005A228B"/>
    <w:rsid w:val="00701B47"/>
    <w:rsid w:val="007955C6"/>
    <w:rsid w:val="008053CE"/>
    <w:rsid w:val="00956347"/>
    <w:rsid w:val="00A33572"/>
    <w:rsid w:val="00B84BF1"/>
    <w:rsid w:val="00C160B2"/>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1158</Words>
  <Characters>6255</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6</cp:revision>
  <dcterms:created xsi:type="dcterms:W3CDTF">2022-11-22T10:58:00Z</dcterms:created>
  <dcterms:modified xsi:type="dcterms:W3CDTF">2022-11-22T13:06:00Z</dcterms:modified>
</cp:coreProperties>
</file>