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4F8191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31T00:00:00Z">
                    <w:dateFormat w:val="dd.MM.yyyy"/>
                    <w:lid w:val="el-GR"/>
                    <w:storeMappedDataAs w:val="dateTime"/>
                    <w:calendar w:val="gregorian"/>
                  </w:date>
                </w:sdtPr>
                <w:sdtContent>
                  <w:r w:rsidR="00D1004A">
                    <w:t>31.10.2022</w:t>
                  </w:r>
                </w:sdtContent>
              </w:sdt>
            </w:sdtContent>
          </w:sdt>
        </w:sdtContent>
      </w:sdt>
    </w:p>
    <w:p w14:paraId="41EA2CD5" w14:textId="37A933D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640E0">
            <w:rPr>
              <w:lang w:val="en-US"/>
            </w:rPr>
            <w:t>1584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935743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1004A">
                <w:rPr>
                  <w:rStyle w:val="Char2"/>
                  <w:b/>
                  <w:u w:val="none"/>
                </w:rPr>
                <w:t>Προστασία α’ κατοικίας - κανένας πολίτης με αναπηρία άστεγος!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b/>
              <w:bCs/>
            </w:rPr>
          </w:sdtEndPr>
          <w:sdtContent>
            <w:p w14:paraId="447FFA78" w14:textId="7B144872" w:rsidR="00D1004A" w:rsidRDefault="00D1004A" w:rsidP="00D1004A">
              <w:r>
                <w:t xml:space="preserve">Το φλέγον θέμα των πλειστηριασμών πρώτης κατοικίας ατόμων με αναπηρία </w:t>
              </w:r>
              <w:hyperlink r:id="rId10" w:history="1">
                <w:r w:rsidRPr="00D1004A">
                  <w:rPr>
                    <w:rStyle w:val="-"/>
                  </w:rPr>
                  <w:t>θίγει στην ε</w:t>
                </w:r>
                <w:r w:rsidR="001703AC" w:rsidRPr="00D1004A">
                  <w:rPr>
                    <w:rStyle w:val="-"/>
                  </w:rPr>
                  <w:t>πιστολή</w:t>
                </w:r>
                <w:r w:rsidRPr="00D1004A">
                  <w:rPr>
                    <w:rStyle w:val="-"/>
                  </w:rPr>
                  <w:t xml:space="preserve"> της</w:t>
                </w:r>
                <w:r w:rsidR="001703AC" w:rsidRPr="00D1004A">
                  <w:rPr>
                    <w:rStyle w:val="-"/>
                  </w:rPr>
                  <w:t xml:space="preserve"> </w:t>
                </w:r>
                <w:r w:rsidRPr="00D1004A">
                  <w:rPr>
                    <w:rStyle w:val="-"/>
                  </w:rPr>
                  <w:t>στον πρωθυπουργό της χώρας Κυριάκο Μητσοτάκη η ΕΣΑμεΑ</w:t>
                </w:r>
              </w:hyperlink>
              <w:r>
                <w:t>, σ</w:t>
              </w:r>
              <w:r>
                <w:t xml:space="preserve">ε συνέχεια μιας σειράς παρεμβάσεων </w:t>
              </w:r>
              <w:r>
                <w:t>για</w:t>
              </w:r>
              <w:r>
                <w:t xml:space="preserve"> το ζήτημα της προστασίας της κύριας κατοικίας</w:t>
              </w:r>
              <w:r>
                <w:t>, καθώς</w:t>
              </w:r>
              <w:r>
                <w:t xml:space="preserve">, </w:t>
              </w:r>
              <w:r>
                <w:t xml:space="preserve">μέσω της υπηρεσίας της «Διεκδικούμε Μαζί», έρχεται καθημερινά σε επαφή με τη δυσαρέσκεια και την ανησυχία ατόμων με αναπηρία, χρόνιες παθήσεις και μελών των οικογενειών τους για αυτό το θέμα. </w:t>
              </w:r>
            </w:p>
            <w:p w14:paraId="433167CD" w14:textId="1C738004" w:rsidR="00D1004A" w:rsidRDefault="00D1004A" w:rsidP="00D1004A">
              <w:r>
                <w:t>Τα</w:t>
              </w:r>
              <w:r>
                <w:t xml:space="preserve"> άτομα με αναπηρία έχουν δει το εισόδημά τους να πλήττεται σε πολλαπλό βαθμό, καθώς, πέραν των συνεπειών της οικονομικής και υγειονομικής κρίσης και της υποβάθμισης των παροχών υγείας και πρόνοιας, </w:t>
              </w:r>
              <w:r>
                <w:t>έχουν να αντιμετωπίσουν και</w:t>
              </w:r>
              <w:r>
                <w:t xml:space="preserve"> το</w:t>
              </w:r>
              <w:r>
                <w:t xml:space="preserve"> διαχρονικό</w:t>
              </w:r>
              <w:r>
                <w:t xml:space="preserve"> πρόσθετο κόστος διαβίωσης που πηγάζει από την αναπηρία τους. Μια ενδεχόμενη απώλεια της κύριας κατοικίας τους, θα σημάνει την στέρηση του αναφαίρετου και καθολικού δικαιώματος στη στέγαση και θα επιφέρει πλήρη αδυναμία διαβίωσης και καταπάτηση κάθε αισθήματος αξιοπρέπειας και ασφάλειας. </w:t>
              </w:r>
            </w:p>
            <w:p w14:paraId="5967F0CC" w14:textId="10B54344" w:rsidR="00D1004A" w:rsidRDefault="00D1004A" w:rsidP="00D1004A">
              <w:r>
                <w:t>Η</w:t>
              </w:r>
              <w:r>
                <w:t xml:space="preserve"> ανάγκη να ληφθούν άμεσα και αποτελεσματικά μέτρα για την διακριτή και πλήρη προστασία των ατόμων με αναπηρία</w:t>
              </w:r>
              <w:r>
                <w:t>, χρόνιες παθήσεις</w:t>
              </w:r>
              <w:r>
                <w:t xml:space="preserve"> και των οικογενειών τους από πλειστηριασμούς ακινήτων, ανεξαρτήτως του οφειλόμενου ποσού, πρωτίστως στις περιπτώσεις που αφορούν </w:t>
              </w:r>
              <w:r>
                <w:t>σ</w:t>
              </w:r>
              <w:r>
                <w:t xml:space="preserve">την πρώτη κατοικία, και στη συνέχεια </w:t>
              </w:r>
              <w:r>
                <w:t>σ</w:t>
              </w:r>
              <w:r>
                <w:t>τη δευτερεύουσα</w:t>
              </w:r>
              <w:r>
                <w:t>, είναι ΕΠΙΤΑΚΤΙΚΗ.</w:t>
              </w:r>
            </w:p>
            <w:p w14:paraId="038DAD56" w14:textId="030962FA" w:rsidR="00D1004A" w:rsidRDefault="00D1004A" w:rsidP="00D1004A">
              <w:r>
                <w:t>Πιο συγκεκριμένα, ένα από τα μέτρα που είναι αναγκαίο να ληφθούν, σχετίζεται με το νέο πρόγραμμα συνεισφοράς του Δημοσίου σε ευάλωτους οφειλέτες (ν.4916/22) που δεν μπορούν να ανταπεξέλθουν στις δανειακές τους υποχρεώσεις. Δι</w:t>
              </w:r>
              <w:r>
                <w:t>απιστώνεται</w:t>
              </w:r>
              <w:r>
                <w:t xml:space="preserve"> ότι στους δικαιούχους δεν περιλαμβάνεται διακριτά η κατηγορία  των ατόμων με αναπηρία ή/και χρόνια πάθηση, και τα εισοδηματικά κριτήρια ένταξης στο πρόγραμμα</w:t>
              </w:r>
              <w:r w:rsidR="006C6E65" w:rsidRPr="006C6E65">
                <w:t xml:space="preserve"> </w:t>
              </w:r>
              <w:r w:rsidR="006C6E65">
                <w:t>εκ των πραγμάτων αποκλείουν</w:t>
              </w:r>
              <w:r>
                <w:t xml:space="preserve"> από το πρόγραμμα χιλιάδες οφειλέτες, παρ’ όλο που δεν έχουν οικονομικά υψηλό επίπεδο διαβίωσης.</w:t>
              </w:r>
            </w:p>
            <w:p w14:paraId="6D3F6CF1" w14:textId="471FA5BD" w:rsidR="00D1004A" w:rsidRDefault="00D1004A" w:rsidP="00D1004A">
              <w:r>
                <w:t>Το συγκεκριμένο μέτρο πρέπει να τροποποιηθεί ως εξής:</w:t>
              </w:r>
            </w:p>
            <w:p w14:paraId="0420F944" w14:textId="77777777" w:rsidR="00D1004A" w:rsidRDefault="00D1004A" w:rsidP="00D1004A">
              <w:pPr>
                <w:pStyle w:val="a9"/>
                <w:numPr>
                  <w:ilvl w:val="0"/>
                  <w:numId w:val="24"/>
                </w:numPr>
              </w:pPr>
              <w:r>
                <w:t>Π</w:t>
              </w:r>
              <w:r>
                <w:t xml:space="preserve">ρόβλεψη ένταξης  και προστασίας των ατόμων με αναπηρία ή/και χρόνια πάθηση και των οικογενειών τους </w:t>
              </w:r>
            </w:p>
            <w:p w14:paraId="7438CE76" w14:textId="00075AE6" w:rsidR="00D1004A" w:rsidRDefault="00D1004A" w:rsidP="00D1004A">
              <w:pPr>
                <w:pStyle w:val="a9"/>
                <w:numPr>
                  <w:ilvl w:val="0"/>
                  <w:numId w:val="24"/>
                </w:numPr>
              </w:pPr>
              <w:r>
                <w:t>Δ</w:t>
              </w:r>
              <w:r>
                <w:t>ιεύρυνση των εισοδηματικών/περιουσιακών και λοιπών κριτηρίων</w:t>
              </w:r>
            </w:p>
            <w:p w14:paraId="490382DE" w14:textId="77777777" w:rsidR="00D1004A" w:rsidRDefault="00D1004A" w:rsidP="00D1004A">
              <w:r>
                <w:t xml:space="preserve">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αναπηρία/χρόνιες παθήσεις και τα μέλη των οικογενειών τους,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w:t>
              </w:r>
            </w:p>
            <w:p w14:paraId="26C06441" w14:textId="77777777" w:rsidR="00D1004A" w:rsidRDefault="00D1004A" w:rsidP="00D1004A">
              <w:r>
                <w:t xml:space="preserve">Σύμφωνα με το άρθρο 28 της Διεθνούς Σύμβασης του Οργανισμού των Ηνωμένων Εθνών για τα Δικαιώματα των Ατόμων με Αναπηρία, που η χώρα μας μαζί με το Προαιρετικό της Πρωτόκολλο </w:t>
              </w:r>
              <w:r>
                <w:lastRenderedPageBreak/>
                <w:t xml:space="preserve">επικύρωσε με τον Ν. 4074/2012, το οποίο αφορά στο Ανεκτό βιοτικό επίπεδο και κοινωνική προστασία «τα Συμβαλλόμενα Κράτη αναγνωρίζουν το δικαίωμα των ατόμων με αναπηρίες για ένα βιοτικό επίπεδο ανεκτό, για τα ίδια και τις οικογένειές τους, συμπεριλαμβανομένης και της κατάλληλης διατροφής, ένδυσης και κατοικίας, και για συνεχή βελτίωση των συνθηκών διαβίωσης και λαμβάνουν τα κατάλληλα μέτρα για να προστατεύουν και να προάγουν την εξασφάλιση του δικαιώματος αυτού, χωρίς διακρίσεις βάσει της αναπηρίας, 2β. να διασφαλίζουν την πρόσβαση από τα άτομα με αναπηρίες (…) στα προγράμματα κοινωνικής προστασίας και τα προγράμματα μείωσης της φτώχειας».                                                                           </w:t>
              </w:r>
            </w:p>
            <w:p w14:paraId="1FB9020A" w14:textId="77777777" w:rsidR="007E3378" w:rsidRDefault="00D1004A" w:rsidP="001703AC">
              <w:r>
                <w:t xml:space="preserve">Η ΕΣΑμεΑ βρίσκεται εν αναμονή των απαραίτητων νομοθετικών ρυθμίσεων, </w:t>
              </w:r>
              <w:r>
                <w:t xml:space="preserve">ώστε να προστατευθεί η κατοικία των ατόμων με αναπηρία ή/και χρόνια πάθηση και των οικογενειών </w:t>
              </w:r>
              <w:r w:rsidR="007E3378">
                <w:t>τους.</w:t>
              </w:r>
            </w:p>
            <w:p w14:paraId="4EAE845B" w14:textId="2BC438C1" w:rsidR="0076008A" w:rsidRPr="007E3378" w:rsidRDefault="007E3378" w:rsidP="007E3378">
              <w:pPr>
                <w:jc w:val="center"/>
                <w:rPr>
                  <w:b/>
                  <w:bCs/>
                </w:rPr>
              </w:pPr>
              <w:r w:rsidRPr="007E3378">
                <w:rPr>
                  <w:b/>
                  <w:bCs/>
                </w:rPr>
                <w:t xml:space="preserve">Να </w:t>
              </w:r>
              <w:r w:rsidR="00D1004A" w:rsidRPr="007E3378">
                <w:rPr>
                  <w:b/>
                  <w:bCs/>
                </w:rPr>
                <w:t>μην δούμε ούτε ένα άτομο με αναπηρία/χρόνια πάθηση άστεγο</w:t>
              </w:r>
              <w:r w:rsidRPr="007E3378">
                <w:rPr>
                  <w:b/>
                  <w:bCs/>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3711" w14:textId="77777777" w:rsidR="00C351E3" w:rsidRDefault="00C351E3" w:rsidP="00A5663B">
      <w:pPr>
        <w:spacing w:after="0" w:line="240" w:lineRule="auto"/>
      </w:pPr>
      <w:r>
        <w:separator/>
      </w:r>
    </w:p>
    <w:p w14:paraId="59975AB8" w14:textId="77777777" w:rsidR="00C351E3" w:rsidRDefault="00C351E3"/>
  </w:endnote>
  <w:endnote w:type="continuationSeparator" w:id="0">
    <w:p w14:paraId="3730EE33" w14:textId="77777777" w:rsidR="00C351E3" w:rsidRDefault="00C351E3" w:rsidP="00A5663B">
      <w:pPr>
        <w:spacing w:after="0" w:line="240" w:lineRule="auto"/>
      </w:pPr>
      <w:r>
        <w:continuationSeparator/>
      </w:r>
    </w:p>
    <w:p w14:paraId="6B2EEFA5" w14:textId="77777777" w:rsidR="00C351E3" w:rsidRDefault="00C35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2219" w14:textId="77777777" w:rsidR="00C351E3" w:rsidRDefault="00C351E3" w:rsidP="00A5663B">
      <w:pPr>
        <w:spacing w:after="0" w:line="240" w:lineRule="auto"/>
      </w:pPr>
      <w:bookmarkStart w:id="0" w:name="_Hlk484772647"/>
      <w:bookmarkEnd w:id="0"/>
      <w:r>
        <w:separator/>
      </w:r>
    </w:p>
    <w:p w14:paraId="663DFA30" w14:textId="77777777" w:rsidR="00C351E3" w:rsidRDefault="00C351E3"/>
  </w:footnote>
  <w:footnote w:type="continuationSeparator" w:id="0">
    <w:p w14:paraId="7B92A390" w14:textId="77777777" w:rsidR="00C351E3" w:rsidRDefault="00C351E3" w:rsidP="00A5663B">
      <w:pPr>
        <w:spacing w:after="0" w:line="240" w:lineRule="auto"/>
      </w:pPr>
      <w:r>
        <w:continuationSeparator/>
      </w:r>
    </w:p>
    <w:p w14:paraId="4399BE07" w14:textId="77777777" w:rsidR="00C351E3" w:rsidRDefault="00C35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DB31CF"/>
    <w:multiLevelType w:val="hybridMultilevel"/>
    <w:tmpl w:val="0D8037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7"/>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6"/>
  </w:num>
  <w:num w:numId="18" w16cid:durableId="1376664239">
    <w:abstractNumId w:val="1"/>
  </w:num>
  <w:num w:numId="19" w16cid:durableId="384259666">
    <w:abstractNumId w:val="8"/>
  </w:num>
  <w:num w:numId="20" w16cid:durableId="1293563272">
    <w:abstractNumId w:val="12"/>
  </w:num>
  <w:num w:numId="21" w16cid:durableId="1078670969">
    <w:abstractNumId w:val="9"/>
  </w:num>
  <w:num w:numId="22" w16cid:durableId="395324869">
    <w:abstractNumId w:val="11"/>
  </w:num>
  <w:num w:numId="23" w16cid:durableId="224948528">
    <w:abstractNumId w:val="4"/>
  </w:num>
  <w:num w:numId="24" w16cid:durableId="1994068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C6E65"/>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3378"/>
    <w:rsid w:val="007E66D9"/>
    <w:rsid w:val="0080300C"/>
    <w:rsid w:val="0080787B"/>
    <w:rsid w:val="008104A7"/>
    <w:rsid w:val="00811A9B"/>
    <w:rsid w:val="00811F34"/>
    <w:rsid w:val="008305AD"/>
    <w:rsid w:val="008321C9"/>
    <w:rsid w:val="00842387"/>
    <w:rsid w:val="00857467"/>
    <w:rsid w:val="00861A8D"/>
    <w:rsid w:val="008640E0"/>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51E3"/>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004A"/>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2B14"/>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A0CD2"/>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926-sxetika-me-to-zitima-ton-pleistiriasmon-protis-katoikias-gia-atoma-me-anapiria-i-kai-xronia-pathisi-kai-tis-oikogeneies-toy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2CE9"/>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97</TotalTime>
  <Pages>2</Pages>
  <Words>709</Words>
  <Characters>3832</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2022-10-31T08:05:00Z</dcterms:created>
  <dcterms:modified xsi:type="dcterms:W3CDTF">2022-10-31T10:00:00Z</dcterms:modified>
  <cp:contentStatus/>
  <dc:language>Ελληνικά</dc:language>
  <cp:version>am-20180624</cp:version>
</cp:coreProperties>
</file>