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F9F7CE7" w:rsidR="00A5663B" w:rsidRPr="00A5663B" w:rsidRDefault="0035642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15T00:00:00Z">
                    <w:dateFormat w:val="dd.MM.yyyy"/>
                    <w:lid w:val="el-GR"/>
                    <w:storeMappedDataAs w:val="dateTime"/>
                    <w:calendar w:val="gregorian"/>
                  </w:date>
                </w:sdtPr>
                <w:sdtEndPr/>
                <w:sdtContent>
                  <w:r w:rsidR="003D4E3A">
                    <w:t>15.06.2022</w:t>
                  </w:r>
                </w:sdtContent>
              </w:sdt>
            </w:sdtContent>
          </w:sdt>
        </w:sdtContent>
      </w:sdt>
    </w:p>
    <w:p w14:paraId="41EA2CD5" w14:textId="35059DF3" w:rsidR="00A5663B" w:rsidRPr="00A5663B" w:rsidRDefault="0035642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A5110">
            <w:t>867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56422"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2F55C4E" w:rsidR="00177B45" w:rsidRPr="00614D55" w:rsidRDefault="00356422"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C2620D" w:rsidRPr="00C2620D">
                <w:rPr>
                  <w:rStyle w:val="Char2"/>
                  <w:b/>
                  <w:u w:val="none"/>
                </w:rPr>
                <w:t xml:space="preserve"> Ο Ι. Βαρδακαστάνης στην Νέα Υόρκη για την </w:t>
              </w:r>
              <w:r w:rsidR="00E64D76">
                <w:rPr>
                  <w:rStyle w:val="Char2"/>
                  <w:b/>
                  <w:u w:val="none"/>
                </w:rPr>
                <w:t>#</w:t>
              </w:r>
              <w:r w:rsidR="00C2620D" w:rsidRPr="00C2620D">
                <w:rPr>
                  <w:rStyle w:val="Char2"/>
                  <w:b/>
                  <w:u w:val="none"/>
                </w:rPr>
                <w:t xml:space="preserve">COSP15- </w:t>
              </w:r>
              <w:r w:rsidR="00E64D76">
                <w:rPr>
                  <w:rStyle w:val="Char2"/>
                  <w:b/>
                  <w:u w:val="none"/>
                </w:rPr>
                <w:t>Χτίζοντας</w:t>
              </w:r>
              <w:r w:rsidR="00C2620D" w:rsidRPr="00C2620D">
                <w:rPr>
                  <w:rStyle w:val="Char2"/>
                  <w:b/>
                  <w:u w:val="none"/>
                </w:rPr>
                <w:t xml:space="preserve"> κοινωνίες χωρίς αποκλεισμούς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2D716549" w14:textId="13D155D4" w:rsidR="009313E2" w:rsidRPr="00732717" w:rsidRDefault="00BA7EE2" w:rsidP="00BA7EE2">
              <w:r w:rsidRPr="00732717">
                <w:t xml:space="preserve">Στην Νέα Υόρκη βρίσκεται ο πρόεδρος της </w:t>
              </w:r>
              <w:hyperlink r:id="rId10" w:history="1">
                <w:r w:rsidRPr="00732717">
                  <w:rPr>
                    <w:rStyle w:val="-"/>
                  </w:rPr>
                  <w:t>ΕΣΑμεΑ</w:t>
                </w:r>
              </w:hyperlink>
              <w:r w:rsidR="00BD16A8" w:rsidRPr="00732717">
                <w:t>,</w:t>
              </w:r>
              <w:r w:rsidRPr="00732717">
                <w:t xml:space="preserve"> του </w:t>
              </w:r>
              <w:hyperlink r:id="rId11" w:history="1">
                <w:r w:rsidRPr="00732717">
                  <w:rPr>
                    <w:rStyle w:val="-"/>
                  </w:rPr>
                  <w:t>EDF</w:t>
                </w:r>
              </w:hyperlink>
              <w:r w:rsidR="00BD16A8" w:rsidRPr="00732717">
                <w:t xml:space="preserve"> και της </w:t>
              </w:r>
              <w:hyperlink r:id="rId12" w:history="1">
                <w:r w:rsidR="00BD16A8" w:rsidRPr="00732717">
                  <w:rPr>
                    <w:rStyle w:val="-"/>
                    <w:lang w:val="en-US"/>
                  </w:rPr>
                  <w:t>IDA</w:t>
                </w:r>
              </w:hyperlink>
              <w:r w:rsidRPr="00732717">
                <w:t xml:space="preserve"> Ιωάννης Βαρδακαστάνης, </w:t>
              </w:r>
              <w:r w:rsidR="003D4E3A" w:rsidRPr="00732717">
                <w:t>συμμετέχοντας</w:t>
              </w:r>
              <w:r w:rsidR="00BD16A8" w:rsidRPr="00732717">
                <w:t xml:space="preserve"> σ</w:t>
              </w:r>
              <w:r w:rsidRPr="00732717">
                <w:t xml:space="preserve">τις εργασίες της </w:t>
              </w:r>
              <w:hyperlink r:id="rId13" w:history="1">
                <w:r w:rsidRPr="00732717">
                  <w:rPr>
                    <w:rStyle w:val="-"/>
                  </w:rPr>
                  <w:t>15</w:t>
                </w:r>
                <w:r w:rsidRPr="00732717">
                  <w:rPr>
                    <w:rStyle w:val="-"/>
                    <w:vertAlign w:val="superscript"/>
                  </w:rPr>
                  <w:t>ης</w:t>
                </w:r>
                <w:r w:rsidRPr="00732717">
                  <w:rPr>
                    <w:rStyle w:val="-"/>
                  </w:rPr>
                  <w:t xml:space="preserve"> Συνόδου των Κρατών Μελών της Σύμβασης του ΟΗΕ για τα δικαιώματα των ατόμων με αναπηρία (COSP15).</w:t>
                </w:r>
              </w:hyperlink>
              <w:r w:rsidRPr="00732717">
                <w:t xml:space="preserve"> </w:t>
              </w:r>
              <w:r w:rsidR="003D4E3A" w:rsidRPr="00732717">
                <w:t>Ο κ. Βαρδακαστάνης συμμετέχει κυρίως με την ιδιότητ</w:t>
              </w:r>
              <w:r w:rsidR="009313E2" w:rsidRPr="00732717">
                <w:t>α</w:t>
              </w:r>
              <w:r w:rsidR="003D4E3A" w:rsidRPr="00732717">
                <w:t xml:space="preserve"> του προέδρου της </w:t>
              </w:r>
              <w:r w:rsidR="003D4E3A" w:rsidRPr="00732717">
                <w:rPr>
                  <w:lang w:val="en-US"/>
                </w:rPr>
                <w:t>IDA</w:t>
              </w:r>
              <w:r w:rsidR="003D4E3A" w:rsidRPr="00732717">
                <w:t xml:space="preserve">. </w:t>
              </w:r>
              <w:r w:rsidRPr="00732717">
                <w:t xml:space="preserve">Κατά τη διάρκεια της παραμονής του ο κ. Βαρδακαστάνης </w:t>
              </w:r>
              <w:r w:rsidR="001D3170">
                <w:t>έχει</w:t>
              </w:r>
              <w:r w:rsidR="009313E2" w:rsidRPr="00732717">
                <w:t xml:space="preserve"> </w:t>
              </w:r>
              <w:r w:rsidRPr="00732717">
                <w:t xml:space="preserve">πλήθος συναντήσεων και </w:t>
              </w:r>
              <w:r w:rsidR="001D3170">
                <w:t>είναι ομιλητής</w:t>
              </w:r>
              <w:r w:rsidRPr="00732717">
                <w:t xml:space="preserve"> σε </w:t>
              </w:r>
              <w:r w:rsidR="003D4E3A" w:rsidRPr="00732717">
                <w:t>πολλά</w:t>
              </w:r>
              <w:r w:rsidRPr="00732717">
                <w:t xml:space="preserve"> φόρα.</w:t>
              </w:r>
              <w:r w:rsidR="002C6B19" w:rsidRPr="00732717">
                <w:t xml:space="preserve"> </w:t>
              </w:r>
            </w:p>
            <w:p w14:paraId="1947EB06" w14:textId="6E17D58D" w:rsidR="00E64D76" w:rsidRPr="00732717" w:rsidRDefault="00356422" w:rsidP="00BA7EE2">
              <w:hyperlink r:id="rId14" w:history="1">
                <w:r w:rsidR="00E64D76" w:rsidRPr="00732717">
                  <w:rPr>
                    <w:rStyle w:val="-"/>
                  </w:rPr>
                  <w:t>Βίντεο από τη Σύνοδο εδώ</w:t>
                </w:r>
              </w:hyperlink>
              <w:r w:rsidR="00E64D76" w:rsidRPr="00732717">
                <w:t xml:space="preserve">, φωτογραφίες στο </w:t>
              </w:r>
              <w:hyperlink r:id="rId15" w:history="1">
                <w:r w:rsidR="00E64D76" w:rsidRPr="00732717">
                  <w:rPr>
                    <w:rStyle w:val="-"/>
                    <w:lang w:val="en-US"/>
                  </w:rPr>
                  <w:t>facebook</w:t>
                </w:r>
              </w:hyperlink>
              <w:r w:rsidR="00E64D76" w:rsidRPr="00732717">
                <w:t xml:space="preserve"> και στο </w:t>
              </w:r>
              <w:hyperlink r:id="rId16" w:history="1">
                <w:r w:rsidR="00E64D76" w:rsidRPr="00732717">
                  <w:rPr>
                    <w:rStyle w:val="-"/>
                    <w:lang w:val="en-US"/>
                  </w:rPr>
                  <w:t>twitter</w:t>
                </w:r>
              </w:hyperlink>
              <w:r w:rsidR="00E64D76" w:rsidRPr="00732717">
                <w:t xml:space="preserve"> της ΕΣΑμεΑ.</w:t>
              </w:r>
            </w:p>
            <w:p w14:paraId="19EBE28F" w14:textId="4DB05348" w:rsidR="00BA7EE2" w:rsidRPr="00732717" w:rsidRDefault="002C6B19" w:rsidP="00BA7EE2">
              <w:r w:rsidRPr="00732717">
                <w:t xml:space="preserve">Ως πρόεδρος του </w:t>
              </w:r>
              <w:r w:rsidRPr="00732717">
                <w:rPr>
                  <w:lang w:val="en-US"/>
                </w:rPr>
                <w:t>EDF</w:t>
              </w:r>
              <w:r w:rsidRPr="00732717">
                <w:t xml:space="preserve"> ο Ιωάννης Βαρδακαστάνης συμμετείχε στις διαπραγματεύσεις στα Ηνωμένα Έθνη (2003</w:t>
              </w:r>
              <w:r w:rsidR="00E64D76" w:rsidRPr="00732717">
                <w:t xml:space="preserve"> - </w:t>
              </w:r>
              <w:r w:rsidRPr="00732717">
                <w:t>2006) για την κατάρτιση της Σύμβασης.</w:t>
              </w:r>
            </w:p>
            <w:p w14:paraId="4C705CAC" w14:textId="7FDAE9DC" w:rsidR="00BD16A8" w:rsidRPr="00732717" w:rsidRDefault="002C6B19" w:rsidP="001E463D">
              <w:r w:rsidRPr="00732717">
                <w:t xml:space="preserve">Ο κ. Βαρδακαστάνης </w:t>
              </w:r>
              <w:r w:rsidR="00067E81" w:rsidRPr="00732717">
                <w:t>μίλησε</w:t>
              </w:r>
              <w:r w:rsidRPr="00732717">
                <w:t xml:space="preserve"> στο </w:t>
              </w:r>
              <w:r w:rsidRPr="00FA385D">
                <w:rPr>
                  <w:b/>
                  <w:bCs/>
                </w:rPr>
                <w:t>Φόρουμ της Κοινωνίας των Πολιτών για τη Σύμβαση</w:t>
              </w:r>
              <w:r w:rsidRPr="00732717">
                <w:t xml:space="preserve"> τη </w:t>
              </w:r>
              <w:r w:rsidRPr="00732717">
                <w:rPr>
                  <w:b/>
                  <w:bCs/>
                </w:rPr>
                <w:t>Δευτέρα 13 Ιουνίου</w:t>
              </w:r>
              <w:r w:rsidRPr="00732717">
                <w:t>: «</w:t>
              </w:r>
              <w:r w:rsidR="001E463D" w:rsidRPr="00732717">
                <w:t>Έχουμε κάποιες επιτυχίες να γιορτάσουμε</w:t>
              </w:r>
              <w:r w:rsidR="00431A7B" w:rsidRPr="00732717">
                <w:t xml:space="preserve"> αλλά </w:t>
              </w:r>
              <w:r w:rsidR="00E80C93" w:rsidRPr="00732717">
                <w:t xml:space="preserve">και </w:t>
              </w:r>
              <w:r w:rsidR="00431A7B" w:rsidRPr="00732717">
                <w:t xml:space="preserve">ορισμένους νέους στόχους </w:t>
              </w:r>
              <w:r w:rsidR="001E463D" w:rsidRPr="00732717">
                <w:t xml:space="preserve"> να υλοποιήσουμε. </w:t>
              </w:r>
              <w:r w:rsidR="00E80C93" w:rsidRPr="00732717">
                <w:t xml:space="preserve">Ο </w:t>
              </w:r>
              <w:r w:rsidR="001E463D" w:rsidRPr="00732717">
                <w:t xml:space="preserve">Covid μας έδειξε ότι δεν έχουμε φτάσει τόσο μακριά όσο θα μπορούσαμε στην υλοποίηση των δικαιωμάτων μας. Έτσι, επιδιώκουμε να </w:t>
              </w:r>
              <w:r w:rsidR="00431A7B" w:rsidRPr="00732717">
                <w:t>προετοιμαστούμε καλύτερα</w:t>
              </w:r>
              <w:r w:rsidR="001E463D" w:rsidRPr="00732717">
                <w:t>.</w:t>
              </w:r>
              <w:r w:rsidR="00E80C93" w:rsidRPr="00732717">
                <w:t xml:space="preserve"> </w:t>
              </w:r>
              <w:r w:rsidR="00067E81" w:rsidRPr="00732717">
                <w:t>Η</w:t>
              </w:r>
              <w:r w:rsidR="001E463D" w:rsidRPr="00732717">
                <w:t xml:space="preserve"> υλοποίηση αυτών των φιλοδοξιών απαιτεί ανάπτυξη ικανοτήτων και οικονομικούς και θεσμικούς πόρους</w:t>
              </w:r>
              <w:r w:rsidR="00E80C93" w:rsidRPr="00732717">
                <w:t>, α</w:t>
              </w:r>
              <w:r w:rsidR="001E463D" w:rsidRPr="00732717">
                <w:t>λλά το 80% από εμάς ζούμε σε αναπτυσσόμενες χώρες. Η συμμετοχή μας στις αποφάσεις για την αντιμετώπιση του covid, τη μείωση του κινδύνου καταστροφών και την ανθρωπιστική δράση είναι βαθιά συνυφασμένη με τη διεθνή συνεργασία. Ορισμένοι οργανισμοί και δίκτυα, συμπεριλαμβανομένου του  δικτύου GLAD, δίνουν ήδη προτεραιότητα στις επενδύσεις στην ανάπτυξη χωρίς</w:t>
              </w:r>
              <w:r w:rsidR="008A26C8" w:rsidRPr="00732717">
                <w:t xml:space="preserve"> αποκλεισμό των ατόμων με</w:t>
              </w:r>
              <w:r w:rsidR="001E463D" w:rsidRPr="00732717">
                <w:t xml:space="preserve"> αναπηρία</w:t>
              </w:r>
              <w:r w:rsidR="00636A70">
                <w:t>.</w:t>
              </w:r>
              <w:r w:rsidR="001E463D" w:rsidRPr="00732717">
                <w:t xml:space="preserve"> Στο πλαίσιο της CRPD, τα κράτη μέλη έχουν την υποχρέωση να διασφαλίσουν ότι οι προσπάθειες για διεθνή συνεργασία, συμπεριλαμβανομένων των διεθνών αναπτυξιακών προγραμμάτων, περιλαμβάνουν και είναι προσβάσιμες </w:t>
              </w:r>
              <w:r w:rsidR="00732717" w:rsidRPr="00732717">
                <w:t>στα</w:t>
              </w:r>
              <w:r w:rsidR="001E463D" w:rsidRPr="00732717">
                <w:t xml:space="preserve"> άτομα με αναπηρί</w:t>
              </w:r>
              <w:r w:rsidR="008A26C8" w:rsidRPr="00732717">
                <w:t>α</w:t>
              </w:r>
              <w:r w:rsidR="001E463D" w:rsidRPr="00732717">
                <w:t xml:space="preserve">.  </w:t>
              </w:r>
              <w:r w:rsidR="00732717" w:rsidRPr="00732717">
                <w:t>Σ</w:t>
              </w:r>
              <w:r w:rsidR="001E463D" w:rsidRPr="00732717">
                <w:t xml:space="preserve">ε αυτή τη </w:t>
              </w:r>
              <w:r w:rsidR="008A26C8" w:rsidRPr="00732717">
                <w:t>Σ</w:t>
              </w:r>
              <w:r w:rsidR="001E463D" w:rsidRPr="00732717">
                <w:t>ύνοδο, επιδιώκουμε να επισημάνουμε αυτήν την υποχρέωση και να διερευνήσουμε τι σ</w:t>
              </w:r>
              <w:r w:rsidR="008A26C8" w:rsidRPr="00732717">
                <w:t>υμβαίνει</w:t>
              </w:r>
              <w:r w:rsidR="001E463D" w:rsidRPr="00732717">
                <w:t xml:space="preserve"> αυτή τη στιγμή</w:t>
              </w:r>
              <w:r w:rsidR="008A26C8" w:rsidRPr="00732717">
                <w:t>»</w:t>
              </w:r>
              <w:r w:rsidR="001E463D" w:rsidRPr="00732717">
                <w:t>.</w:t>
              </w:r>
            </w:p>
            <w:p w14:paraId="17EB8553" w14:textId="73E6DECA" w:rsidR="00DE09F2" w:rsidRPr="00732717" w:rsidRDefault="008A26C8" w:rsidP="00431A7B">
              <w:r w:rsidRPr="00732717">
                <w:t xml:space="preserve">Την </w:t>
              </w:r>
              <w:r w:rsidRPr="00732717">
                <w:rPr>
                  <w:b/>
                  <w:bCs/>
                </w:rPr>
                <w:t>Τρίτη 14 Ιουνίου</w:t>
              </w:r>
              <w:r w:rsidRPr="00732717">
                <w:t xml:space="preserve"> ο κ. Βαρδακαστάνης </w:t>
              </w:r>
              <w:r w:rsidR="00732717" w:rsidRPr="00732717">
                <w:t xml:space="preserve">απευθύνθηκε </w:t>
              </w:r>
              <w:r w:rsidR="00431A7B" w:rsidRPr="00732717">
                <w:t>στη Σύνοδο</w:t>
              </w:r>
              <w:r w:rsidR="00FA385D">
                <w:t>:</w:t>
              </w:r>
              <w:r w:rsidR="00DE09F2" w:rsidRPr="00732717">
                <w:t xml:space="preserve"> «Είναι μεγάλη μου τιμή να σας </w:t>
              </w:r>
              <w:r w:rsidR="00732717" w:rsidRPr="00732717">
                <w:t xml:space="preserve">μιλώ </w:t>
              </w:r>
              <w:r w:rsidR="00DE09F2" w:rsidRPr="00732717">
                <w:t>εκ μέρους της</w:t>
              </w:r>
              <w:r w:rsidR="00431A7B" w:rsidRPr="00732717">
                <w:t xml:space="preserve"> </w:t>
              </w:r>
              <w:r w:rsidR="00431A7B" w:rsidRPr="00732717">
                <w:rPr>
                  <w:lang w:val="en-US"/>
                </w:rPr>
                <w:t>IDA</w:t>
              </w:r>
              <w:r w:rsidR="00DE09F2" w:rsidRPr="00732717">
                <w:t>.</w:t>
              </w:r>
              <w:r w:rsidR="00431A7B" w:rsidRPr="00732717">
                <w:t xml:space="preserve"> </w:t>
              </w:r>
              <w:r w:rsidR="00DE09F2" w:rsidRPr="00732717">
                <w:t xml:space="preserve">Όπως πολλοί από εμάς εδώ σήμερα </w:t>
              </w:r>
              <w:r w:rsidR="00732717" w:rsidRPr="00732717">
                <w:t>γνωρίζουμε</w:t>
              </w:r>
              <w:r w:rsidR="00DE09F2" w:rsidRPr="00732717">
                <w:t>, η Παγκόσμια Σύνοδος Κορυφής για τη</w:t>
              </w:r>
              <w:r w:rsidR="006829EB" w:rsidRPr="00732717">
                <w:t xml:space="preserve">ν </w:t>
              </w:r>
              <w:r w:rsidR="00DE09F2" w:rsidRPr="00732717">
                <w:t>Αναπηρία συγκέντρωσε συνολικά 1</w:t>
              </w:r>
              <w:r w:rsidR="00067E81" w:rsidRPr="00732717">
                <w:t>.</w:t>
              </w:r>
              <w:r w:rsidR="00DE09F2" w:rsidRPr="00732717">
                <w:t>412 δεσμεύσεις από τα κράτη μέλη και άλλους ενδιαφερόμενους φορείς. Η συνεργασία μάλιστα με τις αντιπροσωπευτικές οργανώσεις ατόμων με αναπηρία έλαβε τις περισσότερες δεσμεύσεις.</w:t>
              </w:r>
              <w:r w:rsidR="00431A7B" w:rsidRPr="00732717">
                <w:t xml:space="preserve"> Είμαστε επίσης πολύ χαρούμενοι </w:t>
              </w:r>
              <w:r w:rsidR="00DE09F2" w:rsidRPr="00732717">
                <w:t>που βλέπ</w:t>
              </w:r>
              <w:r w:rsidR="00431A7B" w:rsidRPr="00732717">
                <w:t>ουμε</w:t>
              </w:r>
              <w:r w:rsidR="00DE09F2" w:rsidRPr="00732717">
                <w:t xml:space="preserve"> έναν εκπρόσωπο της νεολαίας σε </w:t>
              </w:r>
              <w:r w:rsidR="00431A7B" w:rsidRPr="00732717">
                <w:t>αυτή τη Σύνοδο</w:t>
              </w:r>
              <w:r w:rsidR="00DE09F2" w:rsidRPr="00732717">
                <w:t xml:space="preserve">.  </w:t>
              </w:r>
              <w:r w:rsidR="006829EB" w:rsidRPr="00732717">
                <w:t>Η</w:t>
              </w:r>
              <w:r w:rsidR="00DE09F2" w:rsidRPr="00732717">
                <w:t xml:space="preserve"> IDA έχει σχηματίσει μια ζωντανή Παγκόσμια Ομάδα Νεολαίας</w:t>
              </w:r>
              <w:r w:rsidR="00073E60" w:rsidRPr="00732717">
                <w:t xml:space="preserve">, </w:t>
              </w:r>
              <w:r w:rsidR="00DE09F2" w:rsidRPr="00732717">
                <w:t>η οποία είναι ένα ευρύ άτυπο δίκτυο νέων</w:t>
              </w:r>
              <w:r w:rsidR="006829EB" w:rsidRPr="00732717">
                <w:t xml:space="preserve"> με αναπηρία</w:t>
              </w:r>
              <w:r w:rsidR="00DE09F2" w:rsidRPr="00732717">
                <w:t xml:space="preserve"> από διαφορετικές περιφέρειες, </w:t>
              </w:r>
              <w:r w:rsidR="009F2A0E" w:rsidRPr="00732717">
                <w:t>ιδιαίτερα</w:t>
              </w:r>
              <w:r w:rsidR="00DE09F2" w:rsidRPr="00732717">
                <w:t xml:space="preserve"> από υποεκπροσωπούμενες ομάδες.</w:t>
              </w:r>
            </w:p>
            <w:p w14:paraId="2BDBAAEC" w14:textId="4DC740E9" w:rsidR="00DE09F2" w:rsidRPr="00732717" w:rsidRDefault="009F2A0E" w:rsidP="00E80C93">
              <w:r w:rsidRPr="00732717">
                <w:t>Μ</w:t>
              </w:r>
              <w:r w:rsidR="006829EB" w:rsidRPr="00732717">
                <w:t xml:space="preserve">εγάλες εκκρεμότητες </w:t>
              </w:r>
              <w:r w:rsidRPr="00732717">
                <w:t xml:space="preserve">έχουμε </w:t>
              </w:r>
              <w:r w:rsidR="006829EB" w:rsidRPr="00732717">
                <w:t>αναφορικά με</w:t>
              </w:r>
              <w:r w:rsidR="00DE09F2" w:rsidRPr="00732717">
                <w:t xml:space="preserve"> τη βελτίωση των συστημάτων δεδομένων που </w:t>
              </w:r>
              <w:r w:rsidR="00073E60" w:rsidRPr="00732717">
                <w:t>παρακολουθούν την υλοποίηση των δικαιωμάτων μας</w:t>
              </w:r>
              <w:r w:rsidR="00DE09F2" w:rsidRPr="00732717">
                <w:t xml:space="preserve">. Οι κυβερνήσεις θα πρέπει να συλλέγουν και να αναλύουν δεδομένα ανά </w:t>
              </w:r>
              <w:r w:rsidR="006829EB" w:rsidRPr="00732717">
                <w:t xml:space="preserve">κατηγορία </w:t>
              </w:r>
              <w:r w:rsidR="00DE09F2" w:rsidRPr="00732717">
                <w:t>αναπηρία</w:t>
              </w:r>
              <w:r w:rsidR="006829EB" w:rsidRPr="00732717">
                <w:t>ς</w:t>
              </w:r>
              <w:r w:rsidRPr="00732717">
                <w:t xml:space="preserve"> ούτως ώστε</w:t>
              </w:r>
              <w:r w:rsidR="00DE09F2" w:rsidRPr="00732717">
                <w:t xml:space="preserve"> να κατανοήσουν πώς </w:t>
              </w:r>
              <w:r w:rsidRPr="00732717">
                <w:t>θ</w:t>
              </w:r>
              <w:r w:rsidR="00DE09F2" w:rsidRPr="00732717">
                <w:t xml:space="preserve">α αντιμετωπίσουν το ψηφιακό χάσμα, </w:t>
              </w:r>
              <w:r w:rsidRPr="00732717">
                <w:t>π</w:t>
              </w:r>
              <w:r w:rsidR="00636A70">
                <w:t>ώ</w:t>
              </w:r>
              <w:r w:rsidRPr="00732717">
                <w:t>ς θ</w:t>
              </w:r>
              <w:r w:rsidR="00DE09F2" w:rsidRPr="00732717">
                <w:t xml:space="preserve">α δημιουργήσουν συστήματα που επιτρέπουν την ανάλυση στην επόμενη </w:t>
              </w:r>
              <w:r w:rsidR="00DE09F2" w:rsidRPr="00732717">
                <w:lastRenderedPageBreak/>
                <w:t xml:space="preserve">κατάσταση έκτακτης ανάγκης και </w:t>
              </w:r>
              <w:r w:rsidRPr="00732717">
                <w:t>π</w:t>
              </w:r>
              <w:r w:rsidR="00636A70">
                <w:t>ώς</w:t>
              </w:r>
              <w:r w:rsidRPr="00732717">
                <w:t xml:space="preserve"> θ</w:t>
              </w:r>
              <w:r w:rsidR="00DE09F2" w:rsidRPr="00732717">
                <w:t xml:space="preserve">α υποστηρίξουν τις κοινότητες </w:t>
              </w:r>
              <w:r w:rsidRPr="00732717">
                <w:t xml:space="preserve">ώστε </w:t>
              </w:r>
              <w:r w:rsidR="00DE09F2" w:rsidRPr="00732717">
                <w:t>να συλλέγουν δεδομένα που παράγονται από τους πολίτες</w:t>
              </w:r>
              <w:r w:rsidRPr="00732717">
                <w:t>, επισημαίνοντα</w:t>
              </w:r>
              <w:r w:rsidR="00732717" w:rsidRPr="00732717">
                <w:t xml:space="preserve">ς </w:t>
              </w:r>
              <w:r w:rsidR="00DE09F2" w:rsidRPr="00732717">
                <w:t>κρίσιμες πληροφορίες που λείπουν</w:t>
              </w:r>
              <w:r w:rsidR="006829EB" w:rsidRPr="00732717">
                <w:t>».</w:t>
              </w:r>
            </w:p>
            <w:p w14:paraId="44036940" w14:textId="5C71EC7A" w:rsidR="00321FDB" w:rsidRPr="00732717" w:rsidRDefault="009F2A0E" w:rsidP="00321FDB">
              <w:r w:rsidRPr="00732717">
                <w:t>Ο</w:t>
              </w:r>
              <w:r w:rsidR="00A75F0A" w:rsidRPr="00732717">
                <w:t xml:space="preserve"> κ. Βαρδακαστάνης </w:t>
              </w:r>
              <w:r w:rsidR="00F45C4F" w:rsidRPr="00732717">
                <w:t xml:space="preserve">μίλησε </w:t>
              </w:r>
              <w:r w:rsidRPr="00732717">
                <w:t xml:space="preserve">επίσης </w:t>
              </w:r>
              <w:r w:rsidR="00F45C4F" w:rsidRPr="00732717">
                <w:rPr>
                  <w:b/>
                  <w:bCs/>
                </w:rPr>
                <w:t>στην έναρξη της παράλληλης εκδήλωσης για το</w:t>
              </w:r>
              <w:r w:rsidR="007E6FA5">
                <w:rPr>
                  <w:b/>
                  <w:bCs/>
                </w:rPr>
                <w:t>ν πόλεμο στην Ουκρανία μετά την απαράδεκτη εισβολή της Ρωσίας</w:t>
              </w:r>
              <w:r w:rsidR="00321FDB" w:rsidRPr="00732717">
                <w:t xml:space="preserve">, </w:t>
              </w:r>
              <w:r w:rsidR="007E6FA5">
                <w:t xml:space="preserve">με </w:t>
              </w:r>
              <w:r w:rsidR="00FA385D">
                <w:t xml:space="preserve">κύριο </w:t>
              </w:r>
              <w:r w:rsidR="007E6FA5">
                <w:t xml:space="preserve">διοργανωτή την Ουκρανία και </w:t>
              </w:r>
              <w:r w:rsidR="00FA385D">
                <w:t>συνδιοργανωτές τους</w:t>
              </w:r>
              <w:r w:rsidR="00321FDB" w:rsidRPr="00732717">
                <w:t xml:space="preserve"> Λιθουανία, Πολωνία, Ευρωπαϊκή Ένωση, Ηνωμένες Πολιτείες, </w:t>
              </w:r>
              <w:r w:rsidRPr="00732717">
                <w:rPr>
                  <w:lang w:val="en-US"/>
                </w:rPr>
                <w:t>EDF</w:t>
              </w:r>
              <w:r w:rsidRPr="00732717">
                <w:t xml:space="preserve"> και </w:t>
              </w:r>
              <w:r w:rsidRPr="00732717">
                <w:rPr>
                  <w:lang w:val="en-US"/>
                </w:rPr>
                <w:t>IDA</w:t>
              </w:r>
              <w:r w:rsidR="00321FDB" w:rsidRPr="00732717">
                <w:t xml:space="preserve">: «Από την τελευταία φορά που ήμασταν μαζί, δραματικές διεθνείς κρίσεις μας έδειξαν πόσο εύθραυστο είναι το πλαίσιο για τα ανθρώπινα δικαιώματα και πόσο εύκολα μπορούν </w:t>
              </w:r>
              <w:r w:rsidR="009313E2" w:rsidRPr="00732717">
                <w:t xml:space="preserve">αυτά </w:t>
              </w:r>
              <w:r w:rsidR="00321FDB" w:rsidRPr="00732717">
                <w:t>να παραμεριστούν</w:t>
              </w:r>
              <w:r w:rsidR="009313E2" w:rsidRPr="00732717">
                <w:t>. Τ</w:t>
              </w:r>
              <w:r w:rsidR="00321FDB" w:rsidRPr="00732717">
                <w:t xml:space="preserve">ο είδαμε κατά τη διάρκεια της πανδημίας COVID-19 και το βλέπουμε τώρα στην Ουκρανία. Ως </w:t>
              </w:r>
              <w:r w:rsidR="00321FDB" w:rsidRPr="00732717">
                <w:rPr>
                  <w:lang w:val="en-US"/>
                </w:rPr>
                <w:t>IDA</w:t>
              </w:r>
              <w:r w:rsidR="00321FDB" w:rsidRPr="00732717">
                <w:t>, ανταποκρινόμαστε με έναν νέο μηχανισμό αντιμετώπισης καταστάσεων έκτακτης ανάγκης χωρίς αποκλεισμούς: να καλύψουμε ένα κενό συντονισμού</w:t>
              </w:r>
              <w:r w:rsidR="006917CE" w:rsidRPr="00732717">
                <w:t xml:space="preserve"> που είναι υπαρκτό</w:t>
              </w:r>
              <w:r w:rsidR="00321FDB" w:rsidRPr="00732717">
                <w:t>. Όλοι οι σχετικοί οργανισμοί τ</w:t>
              </w:r>
              <w:r w:rsidR="00636A70">
                <w:t>ου</w:t>
              </w:r>
              <w:r w:rsidR="00321FDB" w:rsidRPr="00732717">
                <w:t xml:space="preserve"> ΟΗΕ, η κοινωνία των πολιτών, οι οργανώσεις των ατόμων με αναπηρία, οι κυβερνήσεις, οι δωρητές, οι ακαδημαϊκοί και άλλοι ενδιαφερόμενοι θα κληθούν να συμμετάσχουν σε συνεδριάσεις διαβούλευσης και ανταλλαγής που </w:t>
              </w:r>
              <w:r w:rsidR="009313E2" w:rsidRPr="00732717">
                <w:t xml:space="preserve">θα </w:t>
              </w:r>
              <w:r w:rsidR="00321FDB" w:rsidRPr="00732717">
                <w:t xml:space="preserve">διοργανώνει ο Μηχανισμός όταν ενεργοποιηθεί. </w:t>
              </w:r>
            </w:p>
            <w:p w14:paraId="093367B2" w14:textId="7A10C0D7" w:rsidR="00321FDB" w:rsidRPr="00732717" w:rsidRDefault="00321FDB" w:rsidP="00321FDB">
              <w:r w:rsidRPr="00732717">
                <w:t xml:space="preserve">Διοργανώσαμε επίσης μια ad hoc συνάντηση με την Επιτροπή CRPD </w:t>
              </w:r>
              <w:r w:rsidR="009313E2" w:rsidRPr="00732717">
                <w:t>και</w:t>
              </w:r>
              <w:r w:rsidRPr="00732717">
                <w:t xml:space="preserve"> τις ουκρανικές οργανώσεις ατόμων με αναπηρί</w:t>
              </w:r>
              <w:r w:rsidR="006917CE" w:rsidRPr="00732717">
                <w:t>α</w:t>
              </w:r>
              <w:r w:rsidRPr="00732717">
                <w:t>. Οι ο</w:t>
              </w:r>
              <w:r w:rsidR="006917CE" w:rsidRPr="00732717">
                <w:t xml:space="preserve">ργανώσεις αυτές </w:t>
              </w:r>
              <w:r w:rsidRPr="00732717">
                <w:t xml:space="preserve">μίλησαν έντονα για τις δικές τους εμπειρίες και αυτό είχε ως αποτέλεσμα η </w:t>
              </w:r>
              <w:r w:rsidR="006917CE" w:rsidRPr="00732717">
                <w:t>Ε</w:t>
              </w:r>
              <w:r w:rsidRPr="00732717">
                <w:t>πιτροπή να δημοσιεύσει μια σημαντική δήλωση. Τμήματα της Ουκρανίας είναι κατειλημμένα και η τύχη των ατόμων με αναπηρί</w:t>
              </w:r>
              <w:r w:rsidR="006917CE" w:rsidRPr="00732717">
                <w:t>α</w:t>
              </w:r>
              <w:r w:rsidRPr="00732717">
                <w:t xml:space="preserve"> σε αυτά τα μέρη είναι άγνωστη. </w:t>
              </w:r>
            </w:p>
            <w:p w14:paraId="3F96966C" w14:textId="77777777" w:rsidR="00AC1FF8" w:rsidRDefault="006917CE" w:rsidP="00AC1FF8">
              <w:r w:rsidRPr="00732717">
                <w:t>Τις επόμενες ημέρες π</w:t>
              </w:r>
              <w:r w:rsidR="00321FDB" w:rsidRPr="00732717">
                <w:t xml:space="preserve">ρέπει να εργαστούμε για να εκπληρώσουμε τον σκοπό μας να διασφαλίσουμε ότι η διεθνής κοινότητα κάνει ό,τι μπορεί για να </w:t>
              </w:r>
              <w:r w:rsidRPr="00732717">
                <w:t>εξασφαλίσει</w:t>
              </w:r>
              <w:r w:rsidR="00321FDB" w:rsidRPr="00732717">
                <w:t xml:space="preserve"> την προστασία και την ασφάλεια των ατόμων με αναπηρία, τόσο στην Ουκρανία όσο και σε όσους έχουν εκτοπιστεί από τον πόλεμο. Ζητούμε διεθνείς προσπάθειες που θα συμβάλουν στην ανοικοδόμηση μιας Ουκρανίας</w:t>
              </w:r>
              <w:r w:rsidR="009F2A0E" w:rsidRPr="00732717">
                <w:t xml:space="preserve"> προσβάσιμης δίχως </w:t>
              </w:r>
              <w:r w:rsidR="00321FDB" w:rsidRPr="00732717">
                <w:t>αποκλεισμούς</w:t>
              </w:r>
              <w:r w:rsidRPr="00732717">
                <w:t>,</w:t>
              </w:r>
              <w:r w:rsidR="00321FDB" w:rsidRPr="00732717">
                <w:t xml:space="preserve"> </w:t>
              </w:r>
              <w:r w:rsidR="009F2A0E" w:rsidRPr="00732717">
                <w:t>όπου</w:t>
              </w:r>
              <w:r w:rsidR="00321FDB" w:rsidRPr="00732717">
                <w:t xml:space="preserve"> οι άνθρωποι μπορούν να επιστρέψουν με ασφάλεια και να ξαναχτίσουν τη ζωή </w:t>
              </w:r>
              <w:r w:rsidRPr="00732717">
                <w:t>τους».</w:t>
              </w:r>
              <w:bookmarkStart w:id="1" w:name="_Hlk106186855"/>
              <w:bookmarkStart w:id="2" w:name="_Hlk106183397"/>
            </w:p>
            <w:p w14:paraId="7CFE0954" w14:textId="77777777" w:rsidR="00636A70" w:rsidRDefault="00636A70" w:rsidP="00AC1FF8">
              <w:pPr>
                <w:rPr>
                  <w:i/>
                  <w:iCs/>
                </w:rPr>
              </w:pPr>
            </w:p>
            <w:p w14:paraId="4EAE845B" w14:textId="7011FC04" w:rsidR="0076008A" w:rsidRPr="00AC1FF8" w:rsidRDefault="00AC1FF8" w:rsidP="00AC1FF8">
              <w:r w:rsidRPr="00AC1FF8">
                <w:rPr>
                  <w:i/>
                  <w:iCs/>
                </w:rPr>
                <w:t xml:space="preserve">Η ΕΣΑμεΑ θα </w:t>
              </w:r>
              <w:r>
                <w:rPr>
                  <w:i/>
                  <w:iCs/>
                </w:rPr>
                <w:t>συνεχίσει να δημοσιεύει</w:t>
              </w:r>
              <w:r w:rsidRPr="00AC1FF8">
                <w:rPr>
                  <w:i/>
                  <w:iCs/>
                </w:rPr>
                <w:t xml:space="preserve"> νέα δελτία Τύπου με το πρόγραμμα του προέδρου Ι. Βαρδακαστάνη στις επόμενες ημέρες. </w:t>
              </w:r>
              <w:r w:rsidR="00FA385D" w:rsidRPr="00AC1FF8">
                <w:t xml:space="preserve"> </w:t>
              </w:r>
            </w:p>
          </w:sdtContent>
        </w:sdt>
        <w:bookmarkEnd w:id="1"/>
        <w:bookmarkEnd w:id="2"/>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7"/>
              <w:footerReference w:type="default" r:id="rId18"/>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9" w:tooltip="Επίσημη ιστοσελίδα της Συνομοσπονδίας" w:history="1">
                <w:r w:rsidRPr="004C6A1B">
                  <w:rPr>
                    <w:rStyle w:val="-"/>
                  </w:rPr>
                  <w:t>www.esaea.gr</w:t>
                </w:r>
              </w:hyperlink>
              <w:r>
                <w:t xml:space="preserve"> ή </w:t>
              </w:r>
              <w:hyperlink r:id="rId20"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E6BC" w14:textId="77777777" w:rsidR="00356422" w:rsidRDefault="00356422" w:rsidP="00A5663B">
      <w:pPr>
        <w:spacing w:after="0" w:line="240" w:lineRule="auto"/>
      </w:pPr>
      <w:r>
        <w:separator/>
      </w:r>
    </w:p>
    <w:p w14:paraId="195490B1" w14:textId="77777777" w:rsidR="00356422" w:rsidRDefault="00356422"/>
  </w:endnote>
  <w:endnote w:type="continuationSeparator" w:id="0">
    <w:p w14:paraId="0F10AC63" w14:textId="77777777" w:rsidR="00356422" w:rsidRDefault="00356422" w:rsidP="00A5663B">
      <w:pPr>
        <w:spacing w:after="0" w:line="240" w:lineRule="auto"/>
      </w:pPr>
      <w:r>
        <w:continuationSeparator/>
      </w:r>
    </w:p>
    <w:p w14:paraId="0DB20EF6" w14:textId="77777777" w:rsidR="00356422" w:rsidRDefault="0035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56422"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E535" w14:textId="77777777" w:rsidR="00356422" w:rsidRDefault="00356422" w:rsidP="00A5663B">
      <w:pPr>
        <w:spacing w:after="0" w:line="240" w:lineRule="auto"/>
      </w:pPr>
      <w:bookmarkStart w:id="0" w:name="_Hlk484772647"/>
      <w:bookmarkEnd w:id="0"/>
      <w:r>
        <w:separator/>
      </w:r>
    </w:p>
    <w:p w14:paraId="12F9DD27" w14:textId="77777777" w:rsidR="00356422" w:rsidRDefault="00356422"/>
  </w:footnote>
  <w:footnote w:type="continuationSeparator" w:id="0">
    <w:p w14:paraId="71885EDF" w14:textId="77777777" w:rsidR="00356422" w:rsidRDefault="00356422" w:rsidP="00A5663B">
      <w:pPr>
        <w:spacing w:after="0" w:line="240" w:lineRule="auto"/>
      </w:pPr>
      <w:r>
        <w:continuationSeparator/>
      </w:r>
    </w:p>
    <w:p w14:paraId="17AC8454" w14:textId="77777777" w:rsidR="00356422" w:rsidRDefault="00356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34861074" w:displacedByCustomXml="next"/>
  <w:bookmarkStart w:id="4" w:name="_Hlk534861073" w:displacedByCustomXml="next"/>
  <w:bookmarkStart w:id="5" w:name="_Hlk534860967" w:displacedByCustomXml="next"/>
  <w:bookmarkStart w:id="6" w:name="_Hlk534860966" w:displacedByCustomXml="next"/>
  <w:bookmarkStart w:id="7" w:name="_Hlk534859868" w:displacedByCustomXml="next"/>
  <w:bookmarkStart w:id="8"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2EC922AD"/>
    <w:multiLevelType w:val="hybridMultilevel"/>
    <w:tmpl w:val="146AA2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4"/>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171529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110D"/>
    <w:rsid w:val="00065190"/>
    <w:rsid w:val="00067E81"/>
    <w:rsid w:val="00073E60"/>
    <w:rsid w:val="0008214A"/>
    <w:rsid w:val="000864B5"/>
    <w:rsid w:val="00087DF8"/>
    <w:rsid w:val="00091240"/>
    <w:rsid w:val="00096CDC"/>
    <w:rsid w:val="000A5463"/>
    <w:rsid w:val="000B3C96"/>
    <w:rsid w:val="000C099E"/>
    <w:rsid w:val="000C14DF"/>
    <w:rsid w:val="000C602B"/>
    <w:rsid w:val="000C74F5"/>
    <w:rsid w:val="000D34E2"/>
    <w:rsid w:val="000D3D70"/>
    <w:rsid w:val="000E17C5"/>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273"/>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1ACC"/>
    <w:rsid w:val="001D2C15"/>
    <w:rsid w:val="001D3170"/>
    <w:rsid w:val="001E439E"/>
    <w:rsid w:val="001E463D"/>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B19"/>
    <w:rsid w:val="002C6FF7"/>
    <w:rsid w:val="002D0AB7"/>
    <w:rsid w:val="002D1046"/>
    <w:rsid w:val="00300782"/>
    <w:rsid w:val="00301E00"/>
    <w:rsid w:val="003071D9"/>
    <w:rsid w:val="003161DA"/>
    <w:rsid w:val="00321FDB"/>
    <w:rsid w:val="00322A0B"/>
    <w:rsid w:val="00323923"/>
    <w:rsid w:val="00326F43"/>
    <w:rsid w:val="0033353F"/>
    <w:rsid w:val="003336F9"/>
    <w:rsid w:val="00337205"/>
    <w:rsid w:val="0034662F"/>
    <w:rsid w:val="00356422"/>
    <w:rsid w:val="00361404"/>
    <w:rsid w:val="00371AFA"/>
    <w:rsid w:val="00374074"/>
    <w:rsid w:val="003956F9"/>
    <w:rsid w:val="003B245B"/>
    <w:rsid w:val="003B3E78"/>
    <w:rsid w:val="003B6AC5"/>
    <w:rsid w:val="003D4D14"/>
    <w:rsid w:val="003D4E3A"/>
    <w:rsid w:val="003D73D0"/>
    <w:rsid w:val="003E38C4"/>
    <w:rsid w:val="003F789B"/>
    <w:rsid w:val="00406BA3"/>
    <w:rsid w:val="00406E7A"/>
    <w:rsid w:val="00411568"/>
    <w:rsid w:val="00412BB7"/>
    <w:rsid w:val="00413626"/>
    <w:rsid w:val="00415D99"/>
    <w:rsid w:val="00417795"/>
    <w:rsid w:val="0041797A"/>
    <w:rsid w:val="00421FA4"/>
    <w:rsid w:val="004227A7"/>
    <w:rsid w:val="00423508"/>
    <w:rsid w:val="00431A7B"/>
    <w:rsid w:val="004355A3"/>
    <w:rsid w:val="004443A9"/>
    <w:rsid w:val="004446CA"/>
    <w:rsid w:val="0046002B"/>
    <w:rsid w:val="00472CFE"/>
    <w:rsid w:val="00483ACE"/>
    <w:rsid w:val="00483EE0"/>
    <w:rsid w:val="0048553A"/>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447A"/>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36A70"/>
    <w:rsid w:val="00642AA7"/>
    <w:rsid w:val="00647299"/>
    <w:rsid w:val="00651CD5"/>
    <w:rsid w:val="006604D1"/>
    <w:rsid w:val="0066741D"/>
    <w:rsid w:val="0067184B"/>
    <w:rsid w:val="006829EB"/>
    <w:rsid w:val="0068732D"/>
    <w:rsid w:val="00690A15"/>
    <w:rsid w:val="006917CE"/>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32717"/>
    <w:rsid w:val="00752538"/>
    <w:rsid w:val="00753897"/>
    <w:rsid w:val="00754C30"/>
    <w:rsid w:val="0076008A"/>
    <w:rsid w:val="007636BC"/>
    <w:rsid w:val="00763FCD"/>
    <w:rsid w:val="00767D09"/>
    <w:rsid w:val="0077016C"/>
    <w:rsid w:val="0078467C"/>
    <w:rsid w:val="007A781F"/>
    <w:rsid w:val="007C414F"/>
    <w:rsid w:val="007E0FC7"/>
    <w:rsid w:val="007E66D9"/>
    <w:rsid w:val="007E6FA5"/>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26C8"/>
    <w:rsid w:val="008A421B"/>
    <w:rsid w:val="008B3278"/>
    <w:rsid w:val="008B4469"/>
    <w:rsid w:val="008B5B34"/>
    <w:rsid w:val="008E64F8"/>
    <w:rsid w:val="008F26CE"/>
    <w:rsid w:val="008F4A49"/>
    <w:rsid w:val="00903A60"/>
    <w:rsid w:val="00906FB5"/>
    <w:rsid w:val="009070E8"/>
    <w:rsid w:val="009313E2"/>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9F2A0E"/>
    <w:rsid w:val="00A04D49"/>
    <w:rsid w:val="00A0512E"/>
    <w:rsid w:val="00A22E67"/>
    <w:rsid w:val="00A24A4D"/>
    <w:rsid w:val="00A32253"/>
    <w:rsid w:val="00A33D4C"/>
    <w:rsid w:val="00A35350"/>
    <w:rsid w:val="00A5663B"/>
    <w:rsid w:val="00A57999"/>
    <w:rsid w:val="00A66F36"/>
    <w:rsid w:val="00A75F0A"/>
    <w:rsid w:val="00A8235C"/>
    <w:rsid w:val="00A82399"/>
    <w:rsid w:val="00A862B1"/>
    <w:rsid w:val="00A90B3F"/>
    <w:rsid w:val="00A95FBA"/>
    <w:rsid w:val="00AA7FE9"/>
    <w:rsid w:val="00AB2576"/>
    <w:rsid w:val="00AC0D27"/>
    <w:rsid w:val="00AC1FF8"/>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359B8"/>
    <w:rsid w:val="00B449A7"/>
    <w:rsid w:val="00B465F0"/>
    <w:rsid w:val="00B600C1"/>
    <w:rsid w:val="00B672DE"/>
    <w:rsid w:val="00B73A9A"/>
    <w:rsid w:val="00B8325E"/>
    <w:rsid w:val="00B84EFE"/>
    <w:rsid w:val="00B926D1"/>
    <w:rsid w:val="00B92A91"/>
    <w:rsid w:val="00B969F5"/>
    <w:rsid w:val="00B977C3"/>
    <w:rsid w:val="00BA7EE2"/>
    <w:rsid w:val="00BB04EC"/>
    <w:rsid w:val="00BC5C95"/>
    <w:rsid w:val="00BC61D6"/>
    <w:rsid w:val="00BD0A9B"/>
    <w:rsid w:val="00BD105C"/>
    <w:rsid w:val="00BD16A8"/>
    <w:rsid w:val="00BE04D8"/>
    <w:rsid w:val="00BE52FC"/>
    <w:rsid w:val="00BE6103"/>
    <w:rsid w:val="00BF17AC"/>
    <w:rsid w:val="00BF7928"/>
    <w:rsid w:val="00C0166C"/>
    <w:rsid w:val="00C04B0C"/>
    <w:rsid w:val="00C13744"/>
    <w:rsid w:val="00C1502A"/>
    <w:rsid w:val="00C16320"/>
    <w:rsid w:val="00C2350C"/>
    <w:rsid w:val="00C243A1"/>
    <w:rsid w:val="00C2620D"/>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24F9"/>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5FFC"/>
    <w:rsid w:val="00D37E77"/>
    <w:rsid w:val="00D4303F"/>
    <w:rsid w:val="00D43376"/>
    <w:rsid w:val="00D43FB8"/>
    <w:rsid w:val="00D4455A"/>
    <w:rsid w:val="00D7519B"/>
    <w:rsid w:val="00D8424D"/>
    <w:rsid w:val="00D94751"/>
    <w:rsid w:val="00DA5411"/>
    <w:rsid w:val="00DB2FC8"/>
    <w:rsid w:val="00DC13F2"/>
    <w:rsid w:val="00DC19B7"/>
    <w:rsid w:val="00DC64B0"/>
    <w:rsid w:val="00DD1D03"/>
    <w:rsid w:val="00DD4595"/>
    <w:rsid w:val="00DD7797"/>
    <w:rsid w:val="00DE09F2"/>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1FED"/>
    <w:rsid w:val="00E429AD"/>
    <w:rsid w:val="00E43F72"/>
    <w:rsid w:val="00E46F44"/>
    <w:rsid w:val="00E55813"/>
    <w:rsid w:val="00E62100"/>
    <w:rsid w:val="00E64D76"/>
    <w:rsid w:val="00E70687"/>
    <w:rsid w:val="00E72589"/>
    <w:rsid w:val="00E776F1"/>
    <w:rsid w:val="00E80C93"/>
    <w:rsid w:val="00E84940"/>
    <w:rsid w:val="00E90884"/>
    <w:rsid w:val="00E922F5"/>
    <w:rsid w:val="00E9293A"/>
    <w:rsid w:val="00EA5110"/>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5C4F"/>
    <w:rsid w:val="00F46D24"/>
    <w:rsid w:val="00F64D51"/>
    <w:rsid w:val="00F736BA"/>
    <w:rsid w:val="00F755E4"/>
    <w:rsid w:val="00F80939"/>
    <w:rsid w:val="00F84821"/>
    <w:rsid w:val="00F95A39"/>
    <w:rsid w:val="00F976F5"/>
    <w:rsid w:val="00F97D08"/>
    <w:rsid w:val="00FA015E"/>
    <w:rsid w:val="00FA1B8F"/>
    <w:rsid w:val="00FA385D"/>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B359B8"/>
    <w:rPr>
      <w:color w:val="800080" w:themeColor="followedHyperlink"/>
      <w:u w:val="single"/>
    </w:rPr>
  </w:style>
  <w:style w:type="character" w:customStyle="1" w:styleId="Chara">
    <w:name w:val="Χωρίς διάστιχο Char"/>
    <w:basedOn w:val="a1"/>
    <w:link w:val="af4"/>
    <w:uiPriority w:val="1"/>
    <w:rsid w:val="0013627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18288">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org/development/desa/disabilities/conference-of-states-parties-to-the-convention-on-the-rights-of-persons-with-disabilities-2/cosp15.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internationaldisabilityallianc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ESAMEAgr" TargetMode="External"/><Relationship Id="rId20"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ESAmeAgr" TargetMode="External"/><Relationship Id="rId23" Type="http://schemas.openxmlformats.org/officeDocument/2006/relationships/glossaryDocument" Target="glossary/document.xml"/><Relationship Id="rId10" Type="http://schemas.openxmlformats.org/officeDocument/2006/relationships/hyperlink" Target="https://www.esamea.gr/" TargetMode="External"/><Relationship Id="rId19" Type="http://schemas.openxmlformats.org/officeDocument/2006/relationships/hyperlink" Target="http://www.esa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ia.un.org/?fbclid=IwAR2bl52b_kp9m120ZtbvoAmbTMvu0o8aj4IMMs3TWFWa9SDpgwetd7e45V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96E29"/>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62BC2"/>
    <w:rsid w:val="005A5981"/>
    <w:rsid w:val="005B71F3"/>
    <w:rsid w:val="005E1DE4"/>
    <w:rsid w:val="00632764"/>
    <w:rsid w:val="00687F84"/>
    <w:rsid w:val="006C6F43"/>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2A36"/>
    <w:rsid w:val="00C33EB2"/>
    <w:rsid w:val="00C4467A"/>
    <w:rsid w:val="00CB06AB"/>
    <w:rsid w:val="00CB4C91"/>
    <w:rsid w:val="00CC2262"/>
    <w:rsid w:val="00CD4D59"/>
    <w:rsid w:val="00D123D7"/>
    <w:rsid w:val="00D31945"/>
    <w:rsid w:val="00D442B2"/>
    <w:rsid w:val="00F47DDB"/>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36</TotalTime>
  <Pages>3</Pages>
  <Words>991</Words>
  <Characters>5356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2017-05-26T15:11:00Z</cp:lastPrinted>
  <dcterms:created xsi:type="dcterms:W3CDTF">2022-06-15T08:20:00Z</dcterms:created>
  <dcterms:modified xsi:type="dcterms:W3CDTF">2022-06-15T09:56:00Z</dcterms:modified>
  <cp:contentStatus/>
  <dc:language>Ελληνικά</dc:language>
  <cp:version>am-20180624</cp:version>
</cp:coreProperties>
</file>