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93ECEC6" w:rsidR="00A5663B" w:rsidRPr="00A5663B" w:rsidRDefault="003C3FD5"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09-20T00:00:00Z">
                    <w:dateFormat w:val="dd.MM.yyyy"/>
                    <w:lid w:val="el-GR"/>
                    <w:storeMappedDataAs w:val="dateTime"/>
                    <w:calendar w:val="gregorian"/>
                  </w:date>
                </w:sdtPr>
                <w:sdtEndPr/>
                <w:sdtContent>
                  <w:r w:rsidR="004F0B97">
                    <w:t>20.09.2021</w:t>
                  </w:r>
                </w:sdtContent>
              </w:sdt>
            </w:sdtContent>
          </w:sdt>
        </w:sdtContent>
      </w:sdt>
    </w:p>
    <w:p w14:paraId="41EA2CD5" w14:textId="34AF68F0" w:rsidR="00A5663B" w:rsidRPr="00A5663B" w:rsidRDefault="003C3FD5"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BE5773">
            <w:t>1123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3C3FD5"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32728FC3" w:rsidR="00177B45" w:rsidRPr="00614D55" w:rsidRDefault="003C3FD5"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4F0B97">
                <w:rPr>
                  <w:rStyle w:val="Char2"/>
                  <w:b/>
                  <w:u w:val="none"/>
                </w:rPr>
                <w:t>Ο Ι. Βαρδακαστάνης στον ΠΟΥ για τα θέματα υγείας των ευρωπαίων με αναπηρία</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sz w:val="24"/>
              <w:szCs w:val="24"/>
            </w:rPr>
            <w:alias w:val="Σώμα του ΔΤ"/>
            <w:tag w:val="Σώμα του ΔΤ"/>
            <w:id w:val="-1096393226"/>
            <w:lock w:val="sdtLocked"/>
            <w:placeholder>
              <w:docPart w:val="EED56959E1BE415DBC8DB03406A627B8"/>
            </w:placeholder>
          </w:sdtPr>
          <w:sdtEndPr/>
          <w:sdtContent>
            <w:p w14:paraId="0A990FC1" w14:textId="4B15DC98" w:rsidR="00072997" w:rsidRPr="004D7B44" w:rsidRDefault="00AA339B" w:rsidP="00AA339B">
              <w:pPr>
                <w:rPr>
                  <w:sz w:val="24"/>
                  <w:szCs w:val="24"/>
                </w:rPr>
              </w:pPr>
              <w:r w:rsidRPr="004D7B44">
                <w:rPr>
                  <w:sz w:val="24"/>
                  <w:szCs w:val="24"/>
                </w:rPr>
                <w:t>Στην εκδήλωση που διεξήχθη στο πλαίσιο της 71</w:t>
              </w:r>
              <w:r w:rsidRPr="004D7B44">
                <w:rPr>
                  <w:sz w:val="24"/>
                  <w:szCs w:val="24"/>
                  <w:vertAlign w:val="superscript"/>
                </w:rPr>
                <w:t>ης</w:t>
              </w:r>
              <w:r w:rsidRPr="004D7B44">
                <w:rPr>
                  <w:sz w:val="24"/>
                  <w:szCs w:val="24"/>
                </w:rPr>
                <w:t xml:space="preserve"> Συνόδου </w:t>
              </w:r>
              <w:r w:rsidR="00072997" w:rsidRPr="004D7B44">
                <w:rPr>
                  <w:sz w:val="24"/>
                  <w:szCs w:val="24"/>
                </w:rPr>
                <w:t xml:space="preserve">Περιφερειακής Επιτροπής του ΠΟΥ </w:t>
              </w:r>
              <w:r w:rsidR="004F0B97" w:rsidRPr="004D7B44">
                <w:rPr>
                  <w:sz w:val="24"/>
                  <w:szCs w:val="24"/>
                </w:rPr>
                <w:t xml:space="preserve">(Παγκόσμιος Οργανισμός Υγείας) </w:t>
              </w:r>
              <w:r w:rsidR="00072997" w:rsidRPr="004D7B44">
                <w:rPr>
                  <w:sz w:val="24"/>
                  <w:szCs w:val="24"/>
                </w:rPr>
                <w:t>για την Ευρώπη</w:t>
              </w:r>
              <w:r w:rsidRPr="004D7B44">
                <w:rPr>
                  <w:sz w:val="24"/>
                  <w:szCs w:val="24"/>
                </w:rPr>
                <w:t>, με τίτλο: «Σχετικά με το</w:t>
              </w:r>
              <w:r w:rsidR="00072997" w:rsidRPr="004D7B44">
                <w:rPr>
                  <w:sz w:val="24"/>
                  <w:szCs w:val="24"/>
                </w:rPr>
                <w:t xml:space="preserve"> υψηλότερο δυνατό επίπεδο υγείας για</w:t>
              </w:r>
              <w:r w:rsidRPr="004D7B44">
                <w:rPr>
                  <w:sz w:val="24"/>
                  <w:szCs w:val="24"/>
                </w:rPr>
                <w:t xml:space="preserve"> τα</w:t>
              </w:r>
              <w:r w:rsidR="00072997" w:rsidRPr="004D7B44">
                <w:rPr>
                  <w:sz w:val="24"/>
                  <w:szCs w:val="24"/>
                </w:rPr>
                <w:t xml:space="preserve"> άτομα με αναπηρία</w:t>
              </w:r>
              <w:r w:rsidRPr="004D7B44">
                <w:rPr>
                  <w:sz w:val="24"/>
                  <w:szCs w:val="24"/>
                </w:rPr>
                <w:t xml:space="preserve">», μίλησε ο πρόεδρος της ΕΣΑμεΑ Ιωάννης Βαρδακαστάνης, την Παρασκευή 17 Σεπτεμβρίου. </w:t>
              </w:r>
            </w:p>
            <w:p w14:paraId="7FA95FFF" w14:textId="5B4A4D9B" w:rsidR="00AA339B" w:rsidRPr="004D7B44" w:rsidRDefault="00AA339B" w:rsidP="00AA339B">
              <w:pPr>
                <w:rPr>
                  <w:sz w:val="24"/>
                  <w:szCs w:val="24"/>
                </w:rPr>
              </w:pPr>
              <w:r w:rsidRPr="004D7B44">
                <w:rPr>
                  <w:sz w:val="24"/>
                  <w:szCs w:val="24"/>
                </w:rPr>
                <w:t>Η εκδήλωσε στόχευε στην ευαισθητοποίηση για τ</w:t>
              </w:r>
              <w:r w:rsidR="004F0B97" w:rsidRPr="004D7B44">
                <w:rPr>
                  <w:sz w:val="24"/>
                  <w:szCs w:val="24"/>
                </w:rPr>
                <w:t>α εξής</w:t>
              </w:r>
              <w:r w:rsidRPr="004D7B44">
                <w:rPr>
                  <w:sz w:val="24"/>
                  <w:szCs w:val="24"/>
                </w:rPr>
                <w:t xml:space="preserve">: </w:t>
              </w:r>
            </w:p>
            <w:p w14:paraId="602C3A25" w14:textId="08A195AD" w:rsidR="00072997" w:rsidRPr="004D7B44" w:rsidRDefault="00AA339B" w:rsidP="00AA339B">
              <w:pPr>
                <w:pStyle w:val="a9"/>
                <w:numPr>
                  <w:ilvl w:val="0"/>
                  <w:numId w:val="23"/>
                </w:numPr>
                <w:rPr>
                  <w:sz w:val="24"/>
                  <w:szCs w:val="24"/>
                </w:rPr>
              </w:pPr>
              <w:r w:rsidRPr="004D7B44">
                <w:rPr>
                  <w:sz w:val="24"/>
                  <w:szCs w:val="24"/>
                </w:rPr>
                <w:t>Ψ</w:t>
              </w:r>
              <w:r w:rsidR="00072997" w:rsidRPr="004D7B44">
                <w:rPr>
                  <w:sz w:val="24"/>
                  <w:szCs w:val="24"/>
                </w:rPr>
                <w:t>ήφισμα WHA σχετικά με το υψηλότερο εφικτό πρότυπο υγείας για τα άτομα με αναπηρία (WHA 74.8).</w:t>
              </w:r>
            </w:p>
            <w:p w14:paraId="1BBF933B" w14:textId="4A5A89C1" w:rsidR="00072997" w:rsidRPr="004D7B44" w:rsidRDefault="00072997" w:rsidP="00AA339B">
              <w:pPr>
                <w:pStyle w:val="a9"/>
                <w:numPr>
                  <w:ilvl w:val="0"/>
                  <w:numId w:val="23"/>
                </w:numPr>
                <w:rPr>
                  <w:sz w:val="24"/>
                  <w:szCs w:val="24"/>
                </w:rPr>
              </w:pPr>
              <w:r w:rsidRPr="004D7B44">
                <w:rPr>
                  <w:sz w:val="24"/>
                  <w:szCs w:val="24"/>
                </w:rPr>
                <w:t xml:space="preserve">Εντοπισμός περιφερειακών ευκαιριών για την ανάδειξη της σημασίας και την προώθηση των δεσμεύσεων για την ένταξη των ατόμων με αναπηρία στον τομέα της υγείας. </w:t>
              </w:r>
            </w:p>
            <w:p w14:paraId="2B46EF14" w14:textId="65B58FF1" w:rsidR="00072997" w:rsidRPr="004D7B44" w:rsidRDefault="00AA339B" w:rsidP="00AA339B">
              <w:pPr>
                <w:pStyle w:val="a9"/>
                <w:numPr>
                  <w:ilvl w:val="0"/>
                  <w:numId w:val="23"/>
                </w:numPr>
                <w:rPr>
                  <w:sz w:val="24"/>
                  <w:szCs w:val="24"/>
                </w:rPr>
              </w:pPr>
              <w:r w:rsidRPr="004D7B44">
                <w:rPr>
                  <w:sz w:val="24"/>
                  <w:szCs w:val="24"/>
                </w:rPr>
                <w:t xml:space="preserve">Καθορισμός προτεραιοτήτων </w:t>
              </w:r>
              <w:r w:rsidR="00072997" w:rsidRPr="004D7B44">
                <w:rPr>
                  <w:sz w:val="24"/>
                  <w:szCs w:val="24"/>
                </w:rPr>
                <w:t xml:space="preserve"> και τα επόμενα βήματα για την εφαρμογή του ψηφίσματος WHA 74.8 </w:t>
              </w:r>
              <w:r w:rsidRPr="004D7B44">
                <w:rPr>
                  <w:sz w:val="24"/>
                  <w:szCs w:val="24"/>
                </w:rPr>
                <w:t>στην Ευρώπη.</w:t>
              </w:r>
            </w:p>
            <w:p w14:paraId="015FFFF9" w14:textId="7EB11FD5" w:rsidR="00AA339B" w:rsidRPr="004D7B44" w:rsidRDefault="00AA339B" w:rsidP="00AA339B">
              <w:pPr>
                <w:rPr>
                  <w:sz w:val="24"/>
                  <w:szCs w:val="24"/>
                </w:rPr>
              </w:pPr>
              <w:r w:rsidRPr="004D7B44">
                <w:rPr>
                  <w:sz w:val="24"/>
                  <w:szCs w:val="24"/>
                </w:rPr>
                <w:t>Μεταξύ άλλων, ο κ. Βαρδακαστάνης στην ομιλία του τόνισε:</w:t>
              </w:r>
            </w:p>
            <w:p w14:paraId="62B98465" w14:textId="2E86FDBC" w:rsidR="00C40D0A" w:rsidRPr="004D7B44" w:rsidRDefault="004F0B97" w:rsidP="00C40D0A">
              <w:pPr>
                <w:rPr>
                  <w:i/>
                  <w:iCs/>
                  <w:sz w:val="24"/>
                  <w:szCs w:val="24"/>
                </w:rPr>
              </w:pPr>
              <w:r w:rsidRPr="004D7B44">
                <w:rPr>
                  <w:sz w:val="24"/>
                  <w:szCs w:val="24"/>
                </w:rPr>
                <w:t>«</w:t>
              </w:r>
              <w:r w:rsidR="00C40D0A" w:rsidRPr="004D7B44">
                <w:rPr>
                  <w:i/>
                  <w:iCs/>
                  <w:sz w:val="24"/>
                  <w:szCs w:val="24"/>
                </w:rPr>
                <w:t>Οι Ευρωπαίοι ηγέτες θα πρέπει να δεσμευτούν πολιτικά σχετικά με τη Σύμβαση του ΟΗΕ για τα δικαιώματα των ατόμων με αναπηρία να διαχέεται σε όλες τις διαδικασίες εφαρμογής του ψηφίσματος του ΠΟΥ καθώς και σε όλες τις εργασίες του ΠΟΥ για την υγεία γενικότερα. Η ισότητα και η μη διάκριση των ατόμων με αναπηρία θα πρέπει να διασφαλίζονται στη νομοθεσία και στην πράξη. Τα άτομα με αναπηρία, ιδίως οι γυναίκες και τα παιδιά πρέπει να προστατεύονται από τη βία, την κακοποίηση, τον αποκλεισμό, τον εξαναγκασμό και την παραμέληση.</w:t>
              </w:r>
            </w:p>
            <w:p w14:paraId="02190524" w14:textId="517EE05A" w:rsidR="00C40D0A" w:rsidRPr="004D7B44" w:rsidRDefault="00C40D0A" w:rsidP="00C40D0A">
              <w:pPr>
                <w:rPr>
                  <w:i/>
                  <w:iCs/>
                  <w:sz w:val="24"/>
                  <w:szCs w:val="24"/>
                </w:rPr>
              </w:pPr>
              <w:r w:rsidRPr="004D7B44">
                <w:rPr>
                  <w:i/>
                  <w:iCs/>
                  <w:sz w:val="24"/>
                  <w:szCs w:val="24"/>
                </w:rPr>
                <w:t xml:space="preserve">Θα πρέπει να ληφθούν μέτρα για τη διασφάλιση </w:t>
              </w:r>
              <w:r w:rsidR="004F0B97" w:rsidRPr="004D7B44">
                <w:rPr>
                  <w:i/>
                  <w:iCs/>
                  <w:sz w:val="24"/>
                  <w:szCs w:val="24"/>
                </w:rPr>
                <w:t xml:space="preserve">της </w:t>
              </w:r>
              <w:r w:rsidRPr="004D7B44">
                <w:rPr>
                  <w:i/>
                  <w:iCs/>
                  <w:sz w:val="24"/>
                  <w:szCs w:val="24"/>
                </w:rPr>
                <w:t xml:space="preserve">συστηματικής συμμετοχής όλων των ατόμων με αναπηρία, μέσω των αντιπροσωπευτικών τους οργανώσεων στην εφαρμογή του ψηφίσματος και </w:t>
              </w:r>
              <w:r w:rsidR="004F0B97" w:rsidRPr="004D7B44">
                <w:rPr>
                  <w:i/>
                  <w:iCs/>
                  <w:sz w:val="24"/>
                  <w:szCs w:val="24"/>
                </w:rPr>
                <w:t>σε όλες τις σχετικές διαδικασίες</w:t>
              </w:r>
              <w:r w:rsidRPr="004D7B44">
                <w:rPr>
                  <w:i/>
                  <w:iCs/>
                  <w:sz w:val="24"/>
                  <w:szCs w:val="24"/>
                </w:rPr>
                <w:t>,</w:t>
              </w:r>
              <w:r w:rsidR="004F0B97" w:rsidRPr="004D7B44">
                <w:rPr>
                  <w:i/>
                  <w:iCs/>
                  <w:sz w:val="24"/>
                  <w:szCs w:val="24"/>
                </w:rPr>
                <w:t xml:space="preserve"> στις πολιτικές και στις διαδικασίες χρηματοδότησης, σ</w:t>
              </w:r>
              <w:r w:rsidRPr="004D7B44">
                <w:rPr>
                  <w:i/>
                  <w:iCs/>
                  <w:sz w:val="24"/>
                  <w:szCs w:val="24"/>
                </w:rPr>
                <w:t xml:space="preserve">υμπεριλαμβανομένων των πιο μειονεκτούντων ομάδων, των ατόμων με ψυχοκοινωνική και πνευματική αναπηρία που συχνά </w:t>
              </w:r>
              <w:r w:rsidR="004F0B97" w:rsidRPr="004D7B44">
                <w:rPr>
                  <w:i/>
                  <w:iCs/>
                  <w:sz w:val="24"/>
                  <w:szCs w:val="24"/>
                </w:rPr>
                <w:t xml:space="preserve">τους </w:t>
              </w:r>
              <w:r w:rsidRPr="004D7B44">
                <w:rPr>
                  <w:i/>
                  <w:iCs/>
                  <w:sz w:val="24"/>
                  <w:szCs w:val="24"/>
                </w:rPr>
                <w:t>αρνούντα</w:t>
              </w:r>
              <w:r w:rsidR="004F0B97" w:rsidRPr="004D7B44">
                <w:rPr>
                  <w:i/>
                  <w:iCs/>
                  <w:sz w:val="24"/>
                  <w:szCs w:val="24"/>
                </w:rPr>
                <w:t>ι</w:t>
              </w:r>
              <w:r w:rsidRPr="004D7B44">
                <w:rPr>
                  <w:i/>
                  <w:iCs/>
                  <w:sz w:val="24"/>
                  <w:szCs w:val="24"/>
                </w:rPr>
                <w:t xml:space="preserve"> τη νομική τους ικανότητα και τη δύναμη λήψης αποφάσεων. </w:t>
              </w:r>
            </w:p>
            <w:p w14:paraId="14E6DF84" w14:textId="2C6EE666" w:rsidR="00C40D0A" w:rsidRPr="004D7B44" w:rsidRDefault="00C40D0A" w:rsidP="00C40D0A">
              <w:pPr>
                <w:rPr>
                  <w:i/>
                  <w:iCs/>
                  <w:sz w:val="24"/>
                  <w:szCs w:val="24"/>
                </w:rPr>
              </w:pPr>
              <w:r w:rsidRPr="004D7B44">
                <w:rPr>
                  <w:i/>
                  <w:iCs/>
                  <w:sz w:val="24"/>
                  <w:szCs w:val="24"/>
                </w:rPr>
                <w:t xml:space="preserve">Χαιρετίζουμε την αναφορά που έγινε </w:t>
              </w:r>
              <w:r w:rsidR="004F0B97" w:rsidRPr="004D7B44">
                <w:rPr>
                  <w:i/>
                  <w:iCs/>
                  <w:sz w:val="24"/>
                  <w:szCs w:val="24"/>
                </w:rPr>
                <w:t xml:space="preserve">σχετικά με τα </w:t>
              </w:r>
              <w:r w:rsidRPr="004D7B44">
                <w:rPr>
                  <w:i/>
                  <w:iCs/>
                  <w:sz w:val="24"/>
                  <w:szCs w:val="24"/>
                </w:rPr>
                <w:t xml:space="preserve">δεδομένα στο ψήφισμα. Στις περισσότερες χώρες, οι κυβερνήσεις δεν συλλέγουν δεδομένα για την υγεία, τις κοινωνικές ή οικονομικές συνέπειες της κρίσης COVID-19, για παράδειγμα. Ο </w:t>
              </w:r>
              <w:r w:rsidR="004F0B97" w:rsidRPr="004D7B44">
                <w:rPr>
                  <w:i/>
                  <w:iCs/>
                  <w:sz w:val="24"/>
                  <w:szCs w:val="24"/>
                </w:rPr>
                <w:t>αριθμός των ατόμων με αναπηρία που χάθηκαν και ο βαθμός ζημίας στα</w:t>
              </w:r>
              <w:r w:rsidRPr="004D7B44">
                <w:rPr>
                  <w:i/>
                  <w:iCs/>
                  <w:sz w:val="24"/>
                  <w:szCs w:val="24"/>
                </w:rPr>
                <w:t xml:space="preserve"> άτομα με αναπηρία είναι άγνωστος σε ευρωπαϊκό επίπεδο. Τα δεδομένα που συλλέγονται πρέπει να διαχωρίζονται ανά ηλικία, φύλο και αναπηρία. Τα </w:t>
              </w:r>
              <w:r w:rsidRPr="004D7B44">
                <w:rPr>
                  <w:i/>
                  <w:iCs/>
                  <w:sz w:val="24"/>
                  <w:szCs w:val="24"/>
                </w:rPr>
                <w:lastRenderedPageBreak/>
                <w:t xml:space="preserve">άτομα με αναπηρία που ζουν </w:t>
              </w:r>
              <w:r w:rsidR="004F0B97" w:rsidRPr="004D7B44">
                <w:rPr>
                  <w:i/>
                  <w:iCs/>
                  <w:sz w:val="24"/>
                  <w:szCs w:val="24"/>
                </w:rPr>
                <w:t>σε</w:t>
              </w:r>
              <w:r w:rsidRPr="004D7B44">
                <w:rPr>
                  <w:i/>
                  <w:iCs/>
                  <w:sz w:val="24"/>
                  <w:szCs w:val="24"/>
                </w:rPr>
                <w:t xml:space="preserve"> ιδρύματα θα πρέπει</w:t>
              </w:r>
              <w:r w:rsidR="004F0B97" w:rsidRPr="004D7B44">
                <w:rPr>
                  <w:i/>
                  <w:iCs/>
                  <w:sz w:val="24"/>
                  <w:szCs w:val="24"/>
                </w:rPr>
                <w:t xml:space="preserve"> επίσης</w:t>
              </w:r>
              <w:r w:rsidRPr="004D7B44">
                <w:rPr>
                  <w:i/>
                  <w:iCs/>
                  <w:sz w:val="24"/>
                  <w:szCs w:val="24"/>
                </w:rPr>
                <w:t xml:space="preserve"> να συμπεριλαμβάνονται σε όλα τα δεδομένα που συλλέγονται.</w:t>
              </w:r>
            </w:p>
            <w:p w14:paraId="4EAE845B" w14:textId="7CBF0A25" w:rsidR="0076008A" w:rsidRPr="00065190" w:rsidRDefault="00C40D0A" w:rsidP="00072997">
              <w:r w:rsidRPr="004D7B44">
                <w:rPr>
                  <w:i/>
                  <w:iCs/>
                  <w:sz w:val="24"/>
                  <w:szCs w:val="24"/>
                </w:rPr>
                <w:t xml:space="preserve">Ζητούμε επίσης </w:t>
              </w:r>
              <w:r w:rsidR="004F0B97" w:rsidRPr="004D7B44">
                <w:rPr>
                  <w:i/>
                  <w:iCs/>
                  <w:sz w:val="24"/>
                  <w:szCs w:val="24"/>
                </w:rPr>
                <w:t>εγγυήσεις</w:t>
              </w:r>
              <w:r w:rsidRPr="004D7B44">
                <w:rPr>
                  <w:i/>
                  <w:iCs/>
                  <w:sz w:val="24"/>
                  <w:szCs w:val="24"/>
                </w:rPr>
                <w:t xml:space="preserve"> ότι όλα τα άτομα με αναπηρία μπορούν να ασκήσουν τη νομική τους ικανότητα σε θέματα που σχετίζονται με την υγεία. Η δωρεάν και ενημερωμένη συγκατάθεσή τους θα πρέπει να είναι εγγυημένη πριν από οποιαδήποτε απόφαση σχετικά με την υγεία, συμπεριλαμβανομένου του εμβολιασμού. Ζητούμε την ανάπτυξη κατευθυντήριων γραμμών για δωρεάν και ενημερωμένη συναίνεση και εκπαίδευση </w:t>
              </w:r>
              <w:r w:rsidR="004F0B97" w:rsidRPr="004D7B44">
                <w:rPr>
                  <w:i/>
                  <w:iCs/>
                  <w:sz w:val="24"/>
                  <w:szCs w:val="24"/>
                </w:rPr>
                <w:t xml:space="preserve">των </w:t>
              </w:r>
              <w:r w:rsidRPr="004D7B44">
                <w:rPr>
                  <w:i/>
                  <w:iCs/>
                  <w:sz w:val="24"/>
                  <w:szCs w:val="24"/>
                </w:rPr>
                <w:t xml:space="preserve">επαγγελματιών υγείας σχετικά με την ευαισθητοποίηση για την αναπηρία και την παροχή </w:t>
              </w:r>
              <w:r w:rsidR="004F0B97" w:rsidRPr="004D7B44">
                <w:rPr>
                  <w:i/>
                  <w:iCs/>
                  <w:sz w:val="24"/>
                  <w:szCs w:val="24"/>
                </w:rPr>
                <w:t>προσβάσιμων</w:t>
              </w:r>
              <w:r w:rsidRPr="004D7B44">
                <w:rPr>
                  <w:i/>
                  <w:iCs/>
                  <w:sz w:val="24"/>
                  <w:szCs w:val="24"/>
                </w:rPr>
                <w:t xml:space="preserve"> καταλυμάτων</w:t>
              </w:r>
              <w:r w:rsidR="004F0B97" w:rsidRPr="004D7B44">
                <w:rPr>
                  <w:sz w:val="24"/>
                  <w:szCs w:val="24"/>
                </w:rP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2EB54" w14:textId="77777777" w:rsidR="003C3FD5" w:rsidRDefault="003C3FD5" w:rsidP="00A5663B">
      <w:pPr>
        <w:spacing w:after="0" w:line="240" w:lineRule="auto"/>
      </w:pPr>
      <w:r>
        <w:separator/>
      </w:r>
    </w:p>
    <w:p w14:paraId="4BAAF412" w14:textId="77777777" w:rsidR="003C3FD5" w:rsidRDefault="003C3FD5"/>
  </w:endnote>
  <w:endnote w:type="continuationSeparator" w:id="0">
    <w:p w14:paraId="68B6189E" w14:textId="77777777" w:rsidR="003C3FD5" w:rsidRDefault="003C3FD5" w:rsidP="00A5663B">
      <w:pPr>
        <w:spacing w:after="0" w:line="240" w:lineRule="auto"/>
      </w:pPr>
      <w:r>
        <w:continuationSeparator/>
      </w:r>
    </w:p>
    <w:p w14:paraId="2CDB4DA0" w14:textId="77777777" w:rsidR="003C3FD5" w:rsidRDefault="003C3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3C3FD5"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C231A" w14:textId="77777777" w:rsidR="003C3FD5" w:rsidRDefault="003C3FD5" w:rsidP="00A5663B">
      <w:pPr>
        <w:spacing w:after="0" w:line="240" w:lineRule="auto"/>
      </w:pPr>
      <w:bookmarkStart w:id="0" w:name="_Hlk484772647"/>
      <w:bookmarkEnd w:id="0"/>
      <w:r>
        <w:separator/>
      </w:r>
    </w:p>
    <w:p w14:paraId="326B58EA" w14:textId="77777777" w:rsidR="003C3FD5" w:rsidRDefault="003C3FD5"/>
  </w:footnote>
  <w:footnote w:type="continuationSeparator" w:id="0">
    <w:p w14:paraId="142D378E" w14:textId="77777777" w:rsidR="003C3FD5" w:rsidRDefault="003C3FD5" w:rsidP="00A5663B">
      <w:pPr>
        <w:spacing w:after="0" w:line="240" w:lineRule="auto"/>
      </w:pPr>
      <w:r>
        <w:continuationSeparator/>
      </w:r>
    </w:p>
    <w:p w14:paraId="25B8FFBB" w14:textId="77777777" w:rsidR="003C3FD5" w:rsidRDefault="003C3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2E53"/>
    <w:multiLevelType w:val="hybridMultilevel"/>
    <w:tmpl w:val="B8786C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3"/>
  </w:num>
  <w:num w:numId="11">
    <w:abstractNumId w:val="12"/>
  </w:num>
  <w:num w:numId="12">
    <w:abstractNumId w:val="6"/>
  </w:num>
  <w:num w:numId="13">
    <w:abstractNumId w:val="3"/>
  </w:num>
  <w:num w:numId="14">
    <w:abstractNumId w:val="1"/>
  </w:num>
  <w:num w:numId="15">
    <w:abstractNumId w:val="4"/>
  </w:num>
  <w:num w:numId="16">
    <w:abstractNumId w:val="9"/>
  </w:num>
  <w:num w:numId="17">
    <w:abstractNumId w:val="5"/>
  </w:num>
  <w:num w:numId="18">
    <w:abstractNumId w:val="2"/>
  </w:num>
  <w:num w:numId="19">
    <w:abstractNumId w:val="7"/>
  </w:num>
  <w:num w:numId="20">
    <w:abstractNumId w:val="11"/>
  </w:num>
  <w:num w:numId="21">
    <w:abstractNumId w:val="8"/>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72997"/>
    <w:rsid w:val="0008214A"/>
    <w:rsid w:val="000864B5"/>
    <w:rsid w:val="00087DF8"/>
    <w:rsid w:val="00091240"/>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C3FD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2F6A"/>
    <w:rsid w:val="004355A3"/>
    <w:rsid w:val="00440285"/>
    <w:rsid w:val="004443A9"/>
    <w:rsid w:val="004446CA"/>
    <w:rsid w:val="0046002B"/>
    <w:rsid w:val="00472CFE"/>
    <w:rsid w:val="00483ACE"/>
    <w:rsid w:val="00483EE0"/>
    <w:rsid w:val="00486A3F"/>
    <w:rsid w:val="004A1785"/>
    <w:rsid w:val="004A2EF2"/>
    <w:rsid w:val="004A6201"/>
    <w:rsid w:val="004D0BE2"/>
    <w:rsid w:val="004D5A2F"/>
    <w:rsid w:val="004D7B44"/>
    <w:rsid w:val="004E5DAC"/>
    <w:rsid w:val="004F0B97"/>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A781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339B"/>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5773"/>
    <w:rsid w:val="00BE6103"/>
    <w:rsid w:val="00BF17AC"/>
    <w:rsid w:val="00BF7928"/>
    <w:rsid w:val="00C0166C"/>
    <w:rsid w:val="00C04B0C"/>
    <w:rsid w:val="00C13744"/>
    <w:rsid w:val="00C1502A"/>
    <w:rsid w:val="00C16320"/>
    <w:rsid w:val="00C2350C"/>
    <w:rsid w:val="00C243A1"/>
    <w:rsid w:val="00C27853"/>
    <w:rsid w:val="00C30176"/>
    <w:rsid w:val="00C32FBB"/>
    <w:rsid w:val="00C40D0A"/>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4049"/>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619D"/>
    <w:rsid w:val="0020150E"/>
    <w:rsid w:val="00293B11"/>
    <w:rsid w:val="00297E5F"/>
    <w:rsid w:val="002A1FF1"/>
    <w:rsid w:val="002A7333"/>
    <w:rsid w:val="002B512C"/>
    <w:rsid w:val="002E5DA4"/>
    <w:rsid w:val="0034726D"/>
    <w:rsid w:val="00394914"/>
    <w:rsid w:val="003C7FFA"/>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A173A4"/>
    <w:rsid w:val="00A3326E"/>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17</TotalTime>
  <Pages>2</Pages>
  <Words>567</Words>
  <Characters>3062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5</cp:revision>
  <cp:lastPrinted>2017-05-26T15:11:00Z</cp:lastPrinted>
  <dcterms:created xsi:type="dcterms:W3CDTF">2021-09-20T10:40:00Z</dcterms:created>
  <dcterms:modified xsi:type="dcterms:W3CDTF">2021-09-20T12:27:00Z</dcterms:modified>
  <cp:contentStatus/>
  <dc:language>Ελληνικά</dc:language>
  <cp:version>am-20180624</cp:version>
</cp:coreProperties>
</file>